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57959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b/>
          <w:kern w:val="44"/>
          <w:sz w:val="44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>
          <w:pPr>
            <w:pStyle w:val="2"/>
            <w:bidi w:val="0"/>
            <w:jc w:val="center"/>
            <w:rPr>
              <w:rFonts w:hint="eastAsia"/>
              <w:lang w:val="en-US" w:eastAsia="zh-CN"/>
            </w:rPr>
          </w:pPr>
          <w:bookmarkStart w:id="0" w:name="_Toc30760"/>
          <w:r>
            <w:rPr>
              <w:rFonts w:hint="eastAsia"/>
              <w:lang w:val="en-US" w:eastAsia="zh-CN"/>
            </w:rPr>
            <w:t>龙塘客服系统使用功能说明</w:t>
          </w:r>
          <w:bookmarkEnd w:id="0"/>
        </w:p>
        <w:p>
          <w:pPr>
            <w:numPr>
              <w:ilvl w:val="0"/>
              <w:numId w:val="0"/>
            </w:numPr>
            <w:jc w:val="center"/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t>联系人微信号：znkefuwx</w:t>
          </w:r>
          <w:bookmarkStart w:id="106" w:name="_GoBack"/>
          <w:bookmarkEnd w:id="106"/>
        </w:p>
        <w:p>
          <w:pPr>
            <w:numPr>
              <w:ilvl w:val="0"/>
              <w:numId w:val="0"/>
            </w:numPr>
            <w:jc w:val="center"/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t>联系人邮箱：</w:t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"mailto:znkefu@qq.com"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Style w:val="11"/>
              <w:rFonts w:hint="eastAsia"/>
              <w:lang w:val="en-US" w:eastAsia="zh-CN"/>
            </w:rPr>
            <w:t>znkefu@qq.com</w:t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numPr>
              <w:ilvl w:val="0"/>
              <w:numId w:val="0"/>
            </w:numPr>
            <w:jc w:val="center"/>
            <w:rPr>
              <w:rFonts w:hint="eastAsia"/>
              <w:lang w:val="en-US" w:eastAsia="zh-CN"/>
            </w:rPr>
          </w:pPr>
          <w:r>
            <w:rPr>
              <w:rFonts w:hint="eastAsia"/>
              <w:lang w:val="en-US" w:eastAsia="zh-CN"/>
            </w:rPr>
            <w:t>官方网站：</w:t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"https://manager.znkefu.cn/"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Style w:val="11"/>
              <w:rFonts w:hint="eastAsia"/>
              <w:lang w:val="en-US" w:eastAsia="zh-CN"/>
            </w:rPr>
            <w:t>https://www.znkefu.cn/</w:t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numPr>
              <w:ilvl w:val="0"/>
              <w:numId w:val="0"/>
            </w:numPr>
            <w:jc w:val="center"/>
            <w:rPr>
              <w:rFonts w:hint="default"/>
              <w:lang w:val="en-US" w:eastAsia="zh-CN"/>
            </w:rPr>
          </w:pPr>
        </w:p>
        <w:p>
          <w:pPr>
            <w:numPr>
              <w:ilvl w:val="0"/>
              <w:numId w:val="0"/>
            </w:numPr>
            <w:jc w:val="center"/>
            <w:rPr>
              <w:rFonts w:hint="eastAsia"/>
              <w:lang w:val="en-US" w:eastAsia="zh-CN"/>
            </w:rPr>
          </w:pPr>
        </w:p>
        <w:p>
          <w:pPr>
            <w:numPr>
              <w:ilvl w:val="0"/>
              <w:numId w:val="0"/>
            </w:numPr>
            <w:jc w:val="center"/>
            <w:rPr>
              <w:rFonts w:hint="eastAsia"/>
              <w:lang w:val="en-US" w:eastAsia="zh-CN"/>
            </w:rPr>
          </w:pPr>
        </w:p>
        <w:p>
          <w:pPr>
            <w:numPr>
              <w:ilvl w:val="0"/>
              <w:numId w:val="0"/>
            </w:numPr>
            <w:jc w:val="center"/>
            <w:rPr>
              <w:rFonts w:hint="eastAsia"/>
              <w:lang w:val="en-US" w:eastAsia="zh-CN"/>
            </w:rPr>
          </w:pPr>
          <w:r>
            <w:drawing>
              <wp:inline distT="0" distB="0" distL="114300" distR="114300">
                <wp:extent cx="5266690" cy="2416810"/>
                <wp:effectExtent l="0" t="0" r="3810" b="8890"/>
                <wp:docPr id="79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9" name="图片 2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6690" cy="2416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both"/>
            <w:rPr>
              <w:rFonts w:hint="default"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kern w:val="2"/>
              <w:sz w:val="21"/>
              <w:szCs w:val="24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7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TOC \o "1-3" \h \u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_Toc30760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龙塘客服系统使用功能说明</w:t>
          </w:r>
          <w:r>
            <w:tab/>
          </w:r>
          <w:r>
            <w:fldChar w:fldCharType="begin"/>
          </w:r>
          <w:r>
            <w:instrText xml:space="preserve"> PAGEREF _Toc30760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_Toc25448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1客服登录</w:t>
          </w:r>
          <w:r>
            <w:tab/>
          </w:r>
          <w:r>
            <w:fldChar w:fldCharType="begin"/>
          </w:r>
          <w:r>
            <w:instrText xml:space="preserve"> PAGEREF _Toc25448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_Toc3659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1.1可选自动记住账号密码</w:t>
          </w:r>
          <w:r>
            <w:tab/>
          </w:r>
          <w:r>
            <w:fldChar w:fldCharType="begin"/>
          </w:r>
          <w:r>
            <w:instrText xml:space="preserve"> PAGEREF _Toc3659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_Toc15725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2部署接入</w:t>
          </w:r>
          <w:r>
            <w:tab/>
          </w:r>
          <w:r>
            <w:fldChar w:fldCharType="begin"/>
          </w:r>
          <w:r>
            <w:instrText xml:space="preserve"> PAGEREF _Toc15725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_Toc32663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2.1 接入官网/H5手机网站JS集成</w:t>
          </w:r>
          <w:r>
            <w:tab/>
          </w:r>
          <w:r>
            <w:fldChar w:fldCharType="begin"/>
          </w:r>
          <w:r>
            <w:instrText xml:space="preserve"> PAGEREF _Toc32663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_Toc28059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2.1.1能自己设计客服咨询按钮，隐藏系统按钮</w:t>
          </w:r>
          <w:r>
            <w:tab/>
          </w:r>
          <w:r>
            <w:fldChar w:fldCharType="begin"/>
          </w:r>
          <w:r>
            <w:instrText xml:space="preserve"> PAGEREF _Toc28059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_Toc23670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2.1.2 能绑定第三方用户，显示对方用户昵称</w:t>
          </w:r>
          <w:r>
            <w:tab/>
          </w:r>
          <w:r>
            <w:fldChar w:fldCharType="begin"/>
          </w:r>
          <w:r>
            <w:instrText xml:space="preserve"> PAGEREF _Toc23670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_Toc8672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2.1.3 能第一次打开咨询窗口发送商品连接</w:t>
          </w:r>
          <w:r>
            <w:tab/>
          </w:r>
          <w:r>
            <w:fldChar w:fldCharType="begin"/>
          </w:r>
          <w:r>
            <w:instrText xml:space="preserve"> PAGEREF _Toc8672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_Toc9635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2.2 灵活H5客服链接</w:t>
          </w:r>
          <w:r>
            <w:tab/>
          </w:r>
          <w:r>
            <w:fldChar w:fldCharType="begin"/>
          </w:r>
          <w:r>
            <w:instrText xml:space="preserve"> PAGEREF _Toc9635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_Toc16514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2.2.1 部署到APP/H5网站/公众号底部菜单/抖音/微博</w:t>
          </w:r>
          <w:r>
            <w:tab/>
          </w:r>
          <w:r>
            <w:fldChar w:fldCharType="begin"/>
          </w:r>
          <w:r>
            <w:instrText xml:space="preserve"> PAGEREF _Toc16514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_Toc22238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2.3微信小程序/公众号部署</w:t>
          </w:r>
          <w:r>
            <w:tab/>
          </w:r>
          <w:r>
            <w:fldChar w:fldCharType="begin"/>
          </w:r>
          <w:r>
            <w:instrText xml:space="preserve"> PAGEREF _Toc22238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_Toc4752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3对话平台</w:t>
          </w:r>
          <w:r>
            <w:tab/>
          </w:r>
          <w:r>
            <w:fldChar w:fldCharType="begin"/>
          </w:r>
          <w:r>
            <w:instrText xml:space="preserve"> PAGEREF _Toc4752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_Toc2077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3.1 客户信息编辑/备注/加入黑名单</w:t>
          </w:r>
          <w:r>
            <w:tab/>
          </w:r>
          <w:r>
            <w:fldChar w:fldCharType="begin"/>
          </w:r>
          <w:r>
            <w:instrText xml:space="preserve"> PAGEREF _Toc2077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_Toc32446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3.2 发送语音/文字/图片/文件/表情消息</w:t>
          </w:r>
          <w:r>
            <w:tab/>
          </w:r>
          <w:r>
            <w:fldChar w:fldCharType="begin"/>
          </w:r>
          <w:r>
            <w:instrText xml:space="preserve"> PAGEREF _Toc32446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_Toc24946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3.3 客服转接</w:t>
          </w:r>
          <w:r>
            <w:tab/>
          </w:r>
          <w:r>
            <w:fldChar w:fldCharType="begin"/>
          </w:r>
          <w:r>
            <w:instrText xml:space="preserve"> PAGEREF _Toc24946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_Toc16449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3.4 邀请评价</w:t>
          </w:r>
          <w:r>
            <w:tab/>
          </w:r>
          <w:r>
            <w:fldChar w:fldCharType="begin"/>
          </w:r>
          <w:r>
            <w:instrText xml:space="preserve"> PAGEREF _Toc16449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_Toc16129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3.5 结束咨询</w:t>
          </w:r>
          <w:r>
            <w:tab/>
          </w:r>
          <w:r>
            <w:fldChar w:fldCharType="begin"/>
          </w:r>
          <w:r>
            <w:instrText xml:space="preserve"> PAGEREF _Toc16129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_Toc8551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3.6 消息撤回</w:t>
          </w:r>
          <w:r>
            <w:tab/>
          </w:r>
          <w:r>
            <w:fldChar w:fldCharType="begin"/>
          </w:r>
          <w:r>
            <w:instrText xml:space="preserve"> PAGEREF _Toc8551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_Toc3510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3.7 加入知识库</w:t>
          </w:r>
          <w:r>
            <w:tab/>
          </w:r>
          <w:r>
            <w:fldChar w:fldCharType="begin"/>
          </w:r>
          <w:r>
            <w:instrText xml:space="preserve"> PAGEREF _Toc3510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_Toc16373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3.8 正在输入...</w:t>
          </w:r>
          <w:r>
            <w:tab/>
          </w:r>
          <w:r>
            <w:fldChar w:fldCharType="begin"/>
          </w:r>
          <w:r>
            <w:instrText xml:space="preserve"> PAGEREF _Toc16373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_Toc28318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3.9 对话智能分析</w:t>
          </w:r>
          <w:r>
            <w:tab/>
          </w:r>
          <w:r>
            <w:fldChar w:fldCharType="begin"/>
          </w:r>
          <w:r>
            <w:instrText xml:space="preserve"> PAGEREF _Toc28318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_Toc20898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3.10 消息多通道提醒</w:t>
          </w:r>
          <w:r>
            <w:tab/>
          </w:r>
          <w:r>
            <w:fldChar w:fldCharType="begin"/>
          </w:r>
          <w:r>
            <w:instrText xml:space="preserve"> PAGEREF _Toc20898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_Toc24076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3.11 微信24小时在线接收消息</w:t>
          </w:r>
          <w:r>
            <w:tab/>
          </w:r>
          <w:r>
            <w:fldChar w:fldCharType="begin"/>
          </w:r>
          <w:r>
            <w:instrText xml:space="preserve"> PAGEREF _Toc24076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_Toc20763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3.12 消息智能提示</w:t>
          </w:r>
          <w:r>
            <w:tab/>
          </w:r>
          <w:r>
            <w:fldChar w:fldCharType="begin"/>
          </w:r>
          <w:r>
            <w:instrText xml:space="preserve"> PAGEREF _Toc20763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_Toc17655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3.13 消息已读/未读</w:t>
          </w:r>
          <w:r>
            <w:tab/>
          </w:r>
          <w:r>
            <w:fldChar w:fldCharType="begin"/>
          </w:r>
          <w:r>
            <w:instrText xml:space="preserve"> PAGEREF _Toc17655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_Toc118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3.14 消息永久存储不消失</w:t>
          </w:r>
          <w:r>
            <w:tab/>
          </w:r>
          <w:r>
            <w:fldChar w:fldCharType="begin"/>
          </w:r>
          <w:r>
            <w:instrText xml:space="preserve"> PAGEREF _Toc118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_Toc20019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4咨询按钮设置</w:t>
          </w:r>
          <w:r>
            <w:tab/>
          </w:r>
          <w:r>
            <w:fldChar w:fldCharType="begin"/>
          </w:r>
          <w:r>
            <w:instrText xml:space="preserve"> PAGEREF _Toc20019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_Toc21508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4.1 电脑端动态设置</w:t>
          </w:r>
          <w:r>
            <w:tab/>
          </w:r>
          <w:r>
            <w:fldChar w:fldCharType="begin"/>
          </w:r>
          <w:r>
            <w:instrText xml:space="preserve"> PAGEREF _Toc21508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_Toc26218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4.2 手机端动态设置</w:t>
          </w:r>
          <w:r>
            <w:tab/>
          </w:r>
          <w:r>
            <w:fldChar w:fldCharType="begin"/>
          </w:r>
          <w:r>
            <w:instrText xml:space="preserve"> PAGEREF _Toc26218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_Toc12507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5聊天框样式设置</w:t>
          </w:r>
          <w:r>
            <w:tab/>
          </w:r>
          <w:r>
            <w:fldChar w:fldCharType="begin"/>
          </w:r>
          <w:r>
            <w:instrText xml:space="preserve"> PAGEREF _Toc12507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_Toc17677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5.1 电脑聊天框设置</w:t>
          </w:r>
          <w:r>
            <w:tab/>
          </w:r>
          <w:r>
            <w:fldChar w:fldCharType="begin"/>
          </w:r>
          <w:r>
            <w:instrText xml:space="preserve"> PAGEREF _Toc17677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_Toc1174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5.2 手机端聊天框设置</w:t>
          </w:r>
          <w:r>
            <w:tab/>
          </w:r>
          <w:r>
            <w:fldChar w:fldCharType="begin"/>
          </w:r>
          <w:r>
            <w:instrText xml:space="preserve"> PAGEREF _Toc1174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_Toc3471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6机器人设置</w:t>
          </w:r>
          <w:r>
            <w:tab/>
          </w:r>
          <w:r>
            <w:fldChar w:fldCharType="begin"/>
          </w:r>
          <w:r>
            <w:instrText xml:space="preserve"> PAGEREF _Toc3471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_Toc10260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6.1 机器人添加</w:t>
          </w:r>
          <w:r>
            <w:tab/>
          </w:r>
          <w:r>
            <w:fldChar w:fldCharType="begin"/>
          </w:r>
          <w:r>
            <w:instrText xml:space="preserve"> PAGEREF _Toc10260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_Toc21413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6.2 机器人配置接待</w:t>
          </w:r>
          <w:r>
            <w:tab/>
          </w:r>
          <w:r>
            <w:fldChar w:fldCharType="begin"/>
          </w:r>
          <w:r>
            <w:instrText xml:space="preserve"> PAGEREF _Toc21413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_Toc19780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6.3 机器人转人工</w:t>
          </w:r>
          <w:r>
            <w:tab/>
          </w:r>
          <w:r>
            <w:fldChar w:fldCharType="begin"/>
          </w:r>
          <w:r>
            <w:instrText xml:space="preserve"> PAGEREF _Toc19780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_Toc25187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6.4 机器人寒暄聊天</w:t>
          </w:r>
          <w:r>
            <w:tab/>
          </w:r>
          <w:r>
            <w:fldChar w:fldCharType="begin"/>
          </w:r>
          <w:r>
            <w:instrText xml:space="preserve"> PAGEREF _Toc25187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_Toc30783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6.5 机器人业务聊天</w:t>
          </w:r>
          <w:r>
            <w:tab/>
          </w:r>
          <w:r>
            <w:fldChar w:fldCharType="begin"/>
          </w:r>
          <w:r>
            <w:instrText xml:space="preserve"> PAGEREF _Toc30783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_Toc25968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7评价设置</w:t>
          </w:r>
          <w:r>
            <w:tab/>
          </w:r>
          <w:r>
            <w:fldChar w:fldCharType="begin"/>
          </w:r>
          <w:r>
            <w:instrText xml:space="preserve"> PAGEREF _Toc25968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_Toc17982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7.1 评价配置</w:t>
          </w:r>
          <w:r>
            <w:tab/>
          </w:r>
          <w:r>
            <w:fldChar w:fldCharType="begin"/>
          </w:r>
          <w:r>
            <w:instrText xml:space="preserve"> PAGEREF _Toc17982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_Toc19622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7.2 评价记录</w:t>
          </w:r>
          <w:r>
            <w:tab/>
          </w:r>
          <w:r>
            <w:fldChar w:fldCharType="begin"/>
          </w:r>
          <w:r>
            <w:instrText xml:space="preserve"> PAGEREF _Toc19622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_Toc6443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8离线留言设置</w:t>
          </w:r>
          <w:r>
            <w:tab/>
          </w:r>
          <w:r>
            <w:fldChar w:fldCharType="begin"/>
          </w:r>
          <w:r>
            <w:instrText xml:space="preserve"> PAGEREF _Toc6443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_Toc17875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8.1 自定义留言字段</w:t>
          </w:r>
          <w:r>
            <w:tab/>
          </w:r>
          <w:r>
            <w:fldChar w:fldCharType="begin"/>
          </w:r>
          <w:r>
            <w:instrText xml:space="preserve"> PAGEREF _Toc17875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_Toc13540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8.2 设置多个留言模板</w:t>
          </w:r>
          <w:r>
            <w:tab/>
          </w:r>
          <w:r>
            <w:fldChar w:fldCharType="begin"/>
          </w:r>
          <w:r>
            <w:instrText xml:space="preserve"> PAGEREF _Toc13540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_Toc17793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8.3 开启配置留言功能</w:t>
          </w:r>
          <w:r>
            <w:tab/>
          </w:r>
          <w:r>
            <w:fldChar w:fldCharType="begin"/>
          </w:r>
          <w:r>
            <w:instrText xml:space="preserve"> PAGEREF _Toc17793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_Toc873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8.4 客户留言/查看</w:t>
          </w:r>
          <w:r>
            <w:tab/>
          </w:r>
          <w:r>
            <w:fldChar w:fldCharType="begin"/>
          </w:r>
          <w:r>
            <w:instrText xml:space="preserve"> PAGEREF _Toc873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_Toc7910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9客服不在线设置</w:t>
          </w:r>
          <w:r>
            <w:tab/>
          </w:r>
          <w:r>
            <w:fldChar w:fldCharType="begin"/>
          </w:r>
          <w:r>
            <w:instrText xml:space="preserve"> PAGEREF _Toc7910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_Toc8065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9.1 可自己设置回复内容</w:t>
          </w:r>
          <w:r>
            <w:tab/>
          </w:r>
          <w:r>
            <w:fldChar w:fldCharType="begin"/>
          </w:r>
          <w:r>
            <w:instrText xml:space="preserve"> PAGEREF _Toc8065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_Toc27756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9.2 可提醒客户留言</w:t>
          </w:r>
          <w:r>
            <w:tab/>
          </w:r>
          <w:r>
            <w:fldChar w:fldCharType="begin"/>
          </w:r>
          <w:r>
            <w:instrText xml:space="preserve"> PAGEREF _Toc27756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_Toc422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9.3 可配置微信接收消息</w:t>
          </w:r>
          <w:r>
            <w:tab/>
          </w:r>
          <w:r>
            <w:fldChar w:fldCharType="begin"/>
          </w:r>
          <w:r>
            <w:instrText xml:space="preserve"> PAGEREF _Toc422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_Toc21880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10对话框信息设置</w:t>
          </w:r>
          <w:r>
            <w:tab/>
          </w:r>
          <w:r>
            <w:fldChar w:fldCharType="begin"/>
          </w:r>
          <w:r>
            <w:instrText xml:space="preserve"> PAGEREF _Toc21880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_Toc18742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9.1 更改企业名称/图标</w:t>
          </w:r>
          <w:r>
            <w:tab/>
          </w:r>
          <w:r>
            <w:fldChar w:fldCharType="begin"/>
          </w:r>
          <w:r>
            <w:instrText xml:space="preserve"> PAGEREF _Toc18742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_Toc25423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9.2 显示/隐藏客服昵称</w:t>
          </w:r>
          <w:r>
            <w:tab/>
          </w:r>
          <w:r>
            <w:fldChar w:fldCharType="begin"/>
          </w:r>
          <w:r>
            <w:instrText xml:space="preserve"> PAGEREF _Toc25423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_Toc11320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9.3 配置第一次打开的欢迎语</w:t>
          </w:r>
          <w:r>
            <w:tab/>
          </w:r>
          <w:r>
            <w:fldChar w:fldCharType="begin"/>
          </w:r>
          <w:r>
            <w:instrText xml:space="preserve"> PAGEREF _Toc11320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_Toc26195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9.4 关闭消息提示音</w:t>
          </w:r>
          <w:r>
            <w:tab/>
          </w:r>
          <w:r>
            <w:fldChar w:fldCharType="begin"/>
          </w:r>
          <w:r>
            <w:instrText xml:space="preserve"> PAGEREF _Toc26195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_Toc10804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9.5 聊天时间格式显示</w:t>
          </w:r>
          <w:r>
            <w:tab/>
          </w:r>
          <w:r>
            <w:fldChar w:fldCharType="begin"/>
          </w:r>
          <w:r>
            <w:instrText xml:space="preserve"> PAGEREF _Toc10804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_Toc13799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9.6 智能协助客服回复</w:t>
          </w:r>
          <w:r>
            <w:tab/>
          </w:r>
          <w:r>
            <w:fldChar w:fldCharType="begin"/>
          </w:r>
          <w:r>
            <w:instrText xml:space="preserve"> PAGEREF _Toc13799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_Toc17142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9.7 欢迎语包含快捷问题</w:t>
          </w:r>
          <w:r>
            <w:tab/>
          </w:r>
          <w:r>
            <w:fldChar w:fldCharType="begin"/>
          </w:r>
          <w:r>
            <w:instrText xml:space="preserve"> PAGEREF _Toc17142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_Toc10432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11客服接待策略</w:t>
          </w:r>
          <w:r>
            <w:tab/>
          </w:r>
          <w:r>
            <w:fldChar w:fldCharType="begin"/>
          </w:r>
          <w:r>
            <w:instrText xml:space="preserve"> PAGEREF _Toc10432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_Toc14382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11.1 系统随机分配客服</w:t>
          </w:r>
          <w:r>
            <w:tab/>
          </w:r>
          <w:r>
            <w:fldChar w:fldCharType="begin"/>
          </w:r>
          <w:r>
            <w:instrText xml:space="preserve"> PAGEREF _Toc14382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_Toc20588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11.2 上次接待的客服优先分配</w:t>
          </w:r>
          <w:r>
            <w:tab/>
          </w:r>
          <w:r>
            <w:fldChar w:fldCharType="begin"/>
          </w:r>
          <w:r>
            <w:instrText xml:space="preserve"> PAGEREF _Toc20588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_Toc22861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11.3 当前接待人数最少优先分配</w:t>
          </w:r>
          <w:r>
            <w:tab/>
          </w:r>
          <w:r>
            <w:fldChar w:fldCharType="begin"/>
          </w:r>
          <w:r>
            <w:instrText xml:space="preserve"> PAGEREF _Toc22861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_Toc6734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11.4 谁先接待优先分配给谁</w:t>
          </w:r>
          <w:r>
            <w:tab/>
          </w:r>
          <w:r>
            <w:fldChar w:fldCharType="begin"/>
          </w:r>
          <w:r>
            <w:instrText xml:space="preserve"> PAGEREF _Toc6734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_Toc4879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12对话框快捷回复</w:t>
          </w:r>
          <w:r>
            <w:tab/>
          </w:r>
          <w:r>
            <w:fldChar w:fldCharType="begin"/>
          </w:r>
          <w:r>
            <w:instrText xml:space="preserve"> PAGEREF _Toc4879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_Toc18801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12.1 文字列表显示</w:t>
          </w:r>
          <w:r>
            <w:tab/>
          </w:r>
          <w:r>
            <w:fldChar w:fldCharType="begin"/>
          </w:r>
          <w:r>
            <w:instrText xml:space="preserve"> PAGEREF _Toc18801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_Toc2192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12.2 图文方式显示</w:t>
          </w:r>
          <w:r>
            <w:tab/>
          </w:r>
          <w:r>
            <w:fldChar w:fldCharType="begin"/>
          </w:r>
          <w:r>
            <w:instrText xml:space="preserve"> PAGEREF _Toc2192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_Toc6096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12.3 内嵌第三方网页</w:t>
          </w:r>
          <w:r>
            <w:tab/>
          </w:r>
          <w:r>
            <w:fldChar w:fldCharType="begin"/>
          </w:r>
          <w:r>
            <w:instrText xml:space="preserve"> PAGEREF _Toc6096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_Toc27112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12.4 官方介绍/联系我们图文</w:t>
          </w:r>
          <w:r>
            <w:tab/>
          </w:r>
          <w:r>
            <w:fldChar w:fldCharType="begin"/>
          </w:r>
          <w:r>
            <w:instrText xml:space="preserve"> PAGEREF _Toc27112 \h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_Toc779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12.5 多个方式配置</w:t>
          </w:r>
          <w:r>
            <w:tab/>
          </w:r>
          <w:r>
            <w:fldChar w:fldCharType="begin"/>
          </w:r>
          <w:r>
            <w:instrText xml:space="preserve"> PAGEREF _Toc779 \h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_Toc7312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13客服管理</w:t>
          </w:r>
          <w:r>
            <w:tab/>
          </w:r>
          <w:r>
            <w:fldChar w:fldCharType="begin"/>
          </w:r>
          <w:r>
            <w:instrText xml:space="preserve"> PAGEREF _Toc7312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_Toc10149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13.1 客服添加/编辑</w:t>
          </w:r>
          <w:r>
            <w:tab/>
          </w:r>
          <w:r>
            <w:fldChar w:fldCharType="begin"/>
          </w:r>
          <w:r>
            <w:instrText xml:space="preserve"> PAGEREF _Toc10149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_Toc11308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14技能组管理</w:t>
          </w:r>
          <w:r>
            <w:tab/>
          </w:r>
          <w:r>
            <w:fldChar w:fldCharType="begin"/>
          </w:r>
          <w:r>
            <w:instrText xml:space="preserve"> PAGEREF _Toc11308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_Toc26421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14.1 技能组添加/编辑</w:t>
          </w:r>
          <w:r>
            <w:tab/>
          </w:r>
          <w:r>
            <w:fldChar w:fldCharType="begin"/>
          </w:r>
          <w:r>
            <w:instrText xml:space="preserve"> PAGEREF _Toc26421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_Toc28269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14.2 客户咨询选择售后</w:t>
          </w:r>
          <w:r>
            <w:tab/>
          </w:r>
          <w:r>
            <w:fldChar w:fldCharType="begin"/>
          </w:r>
          <w:r>
            <w:instrText xml:space="preserve"> PAGEREF _Toc28269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_Toc14652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15权限管理</w:t>
          </w:r>
          <w:r>
            <w:tab/>
          </w:r>
          <w:r>
            <w:fldChar w:fldCharType="begin"/>
          </w:r>
          <w:r>
            <w:instrText xml:space="preserve"> PAGEREF _Toc14652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_Toc23327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15.1 权限分组</w:t>
          </w:r>
          <w:r>
            <w:tab/>
          </w:r>
          <w:r>
            <w:fldChar w:fldCharType="begin"/>
          </w:r>
          <w:r>
            <w:instrText xml:space="preserve"> PAGEREF _Toc23327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_Toc17267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15.2 权限分配</w:t>
          </w:r>
          <w:r>
            <w:tab/>
          </w:r>
          <w:r>
            <w:fldChar w:fldCharType="begin"/>
          </w:r>
          <w:r>
            <w:instrText xml:space="preserve"> PAGEREF _Toc17267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_Toc25003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16知识库管理</w:t>
          </w:r>
          <w:r>
            <w:tab/>
          </w:r>
          <w:r>
            <w:fldChar w:fldCharType="begin"/>
          </w:r>
          <w:r>
            <w:instrText xml:space="preserve"> PAGEREF _Toc25003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_Toc32214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16.1 机器人知识库</w:t>
          </w:r>
          <w:r>
            <w:tab/>
          </w:r>
          <w:r>
            <w:fldChar w:fldCharType="begin"/>
          </w:r>
          <w:r>
            <w:instrText xml:space="preserve"> PAGEREF _Toc32214 \h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_Toc3980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16.2 内部知识库</w:t>
          </w:r>
          <w:r>
            <w:tab/>
          </w:r>
          <w:r>
            <w:fldChar w:fldCharType="begin"/>
          </w:r>
          <w:r>
            <w:instrText xml:space="preserve"> PAGEREF _Toc3980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_Toc1974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16.3 个人知识库</w:t>
          </w:r>
          <w:r>
            <w:tab/>
          </w:r>
          <w:r>
            <w:fldChar w:fldCharType="begin"/>
          </w:r>
          <w:r>
            <w:instrText xml:space="preserve"> PAGEREF _Toc1974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_Toc14216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16.4 知识库使用</w:t>
          </w:r>
          <w:r>
            <w:tab/>
          </w:r>
          <w:r>
            <w:fldChar w:fldCharType="begin"/>
          </w:r>
          <w:r>
            <w:instrText xml:space="preserve"> PAGEREF _Toc14216 \h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_Toc16014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17客户管理</w:t>
          </w:r>
          <w:r>
            <w:tab/>
          </w:r>
          <w:r>
            <w:fldChar w:fldCharType="begin"/>
          </w:r>
          <w:r>
            <w:instrText xml:space="preserve"> PAGEREF _Toc16014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_Toc27776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17.1 客户分组</w:t>
          </w:r>
          <w:r>
            <w:tab/>
          </w:r>
          <w:r>
            <w:fldChar w:fldCharType="begin"/>
          </w:r>
          <w:r>
            <w:instrText xml:space="preserve"> PAGEREF _Toc27776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_Toc11405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17.2 客户列表</w:t>
          </w:r>
          <w:r>
            <w:tab/>
          </w:r>
          <w:r>
            <w:fldChar w:fldCharType="begin"/>
          </w:r>
          <w:r>
            <w:instrText xml:space="preserve"> PAGEREF _Toc11405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_Toc21399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18对话管理</w:t>
          </w:r>
          <w:r>
            <w:tab/>
          </w:r>
          <w:r>
            <w:fldChar w:fldCharType="begin"/>
          </w:r>
          <w:r>
            <w:instrText xml:space="preserve"> PAGEREF _Toc21399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_Toc20882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18.1 对话记录</w:t>
          </w:r>
          <w:r>
            <w:tab/>
          </w:r>
          <w:r>
            <w:fldChar w:fldCharType="begin"/>
          </w:r>
          <w:r>
            <w:instrText xml:space="preserve"> PAGEREF _Toc20882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_Toc17480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19使用监控统计</w:t>
          </w:r>
          <w:r>
            <w:tab/>
          </w:r>
          <w:r>
            <w:fldChar w:fldCharType="begin"/>
          </w:r>
          <w:r>
            <w:instrText xml:space="preserve"> PAGEREF _Toc17480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_Toc5220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19.1 客服工作率</w:t>
          </w:r>
          <w:r>
            <w:tab/>
          </w:r>
          <w:r>
            <w:fldChar w:fldCharType="begin"/>
          </w:r>
          <w:r>
            <w:instrText xml:space="preserve"> PAGEREF _Toc5220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_Toc8390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19.1.1接待访客数</w:t>
          </w:r>
          <w:r>
            <w:tab/>
          </w:r>
          <w:r>
            <w:fldChar w:fldCharType="begin"/>
          </w:r>
          <w:r>
            <w:instrText xml:space="preserve"> PAGEREF _Toc8390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_Toc25907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19.1.2客服回复数</w:t>
          </w:r>
          <w:r>
            <w:tab/>
          </w:r>
          <w:r>
            <w:fldChar w:fldCharType="begin"/>
          </w:r>
          <w:r>
            <w:instrText xml:space="preserve"> PAGEREF _Toc25907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_Toc31776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19.1.3评价等待时长</w:t>
          </w:r>
          <w:r>
            <w:tab/>
          </w:r>
          <w:r>
            <w:fldChar w:fldCharType="begin"/>
          </w:r>
          <w:r>
            <w:instrText xml:space="preserve"> PAGEREF _Toc31776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_Toc26601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bCs/>
              <w:lang w:val="en-US" w:eastAsia="zh-CN"/>
            </w:rPr>
            <w:t>19.1.4咨询总时长</w:t>
          </w:r>
          <w:r>
            <w:tab/>
          </w:r>
          <w:r>
            <w:fldChar w:fldCharType="begin"/>
          </w:r>
          <w:r>
            <w:instrText xml:space="preserve"> PAGEREF _Toc26601 \h </w:instrText>
          </w:r>
          <w:r>
            <w:fldChar w:fldCharType="separate"/>
          </w:r>
          <w:r>
            <w:t>38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_Toc15184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19.2 评价完成率</w:t>
          </w:r>
          <w:r>
            <w:tab/>
          </w:r>
          <w:r>
            <w:fldChar w:fldCharType="begin"/>
          </w:r>
          <w:r>
            <w:instrText xml:space="preserve"> PAGEREF _Toc15184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_Toc17286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20数据大屏</w:t>
          </w:r>
          <w:r>
            <w:tab/>
          </w:r>
          <w:r>
            <w:fldChar w:fldCharType="begin"/>
          </w:r>
          <w:r>
            <w:instrText xml:space="preserve"> PAGEREF _Toc17286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_Toc3989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20.1 省份对话排名</w:t>
          </w:r>
          <w:r>
            <w:tab/>
          </w:r>
          <w:r>
            <w:fldChar w:fldCharType="begin"/>
          </w:r>
          <w:r>
            <w:instrText xml:space="preserve"> PAGEREF _Toc3989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_Toc31107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20.2 客服会话时长</w:t>
          </w:r>
          <w:r>
            <w:tab/>
          </w:r>
          <w:r>
            <w:fldChar w:fldCharType="begin"/>
          </w:r>
          <w:r>
            <w:instrText xml:space="preserve"> PAGEREF _Toc31107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_Toc7380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20.3 最近一月接待</w:t>
          </w:r>
          <w:r>
            <w:tab/>
          </w:r>
          <w:r>
            <w:fldChar w:fldCharType="begin"/>
          </w:r>
          <w:r>
            <w:instrText xml:space="preserve"> PAGEREF _Toc7380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_Toc27967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20.4 全国客户数/客户在线数</w:t>
          </w:r>
          <w:r>
            <w:tab/>
          </w:r>
          <w:r>
            <w:fldChar w:fldCharType="begin"/>
          </w:r>
          <w:r>
            <w:instrText xml:space="preserve"> PAGEREF _Toc27967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_Toc29655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20.5 客服总数/在线客服数</w:t>
          </w:r>
          <w:r>
            <w:tab/>
          </w:r>
          <w:r>
            <w:fldChar w:fldCharType="begin"/>
          </w:r>
          <w:r>
            <w:instrText xml:space="preserve"> PAGEREF _Toc29655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_Toc17333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20.6 总接待数/今日接待客户/今日对话数</w:t>
          </w:r>
          <w:r>
            <w:tab/>
          </w:r>
          <w:r>
            <w:fldChar w:fldCharType="begin"/>
          </w:r>
          <w:r>
            <w:instrText xml:space="preserve"> PAGEREF _Toc17333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_Toc1948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20.7 最近一月客户增长</w:t>
          </w:r>
          <w:r>
            <w:tab/>
          </w:r>
          <w:r>
            <w:fldChar w:fldCharType="begin"/>
          </w:r>
          <w:r>
            <w:instrText xml:space="preserve"> PAGEREF _Toc1948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_Toc17939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21基础功能</w:t>
          </w:r>
          <w:r>
            <w:tab/>
          </w:r>
          <w:r>
            <w:fldChar w:fldCharType="begin"/>
          </w:r>
          <w:r>
            <w:instrText xml:space="preserve"> PAGEREF _Toc17939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_Toc15898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21.1 退出登录</w:t>
          </w:r>
          <w:r>
            <w:tab/>
          </w:r>
          <w:r>
            <w:fldChar w:fldCharType="begin"/>
          </w:r>
          <w:r>
            <w:instrText xml:space="preserve"> PAGEREF _Toc15898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_Toc1520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21.2 修改密码</w:t>
          </w:r>
          <w:r>
            <w:tab/>
          </w:r>
          <w:r>
            <w:fldChar w:fldCharType="begin"/>
          </w:r>
          <w:r>
            <w:instrText xml:space="preserve"> PAGEREF _Toc1520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rPr>
              <w:rFonts w:hint="eastAsia"/>
              <w:lang w:val="en-US" w:eastAsia="zh-CN"/>
            </w:rPr>
            <w:fldChar w:fldCharType="begin"/>
          </w:r>
          <w:r>
            <w:rPr>
              <w:rFonts w:hint="eastAsia"/>
              <w:lang w:val="en-US" w:eastAsia="zh-CN"/>
            </w:rPr>
            <w:instrText xml:space="preserve"> HYPERLINK \l _Toc32 </w:instrText>
          </w:r>
          <w:r>
            <w:rPr>
              <w:rFonts w:hint="eastAsia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21.3 设置隐身/离线</w:t>
          </w:r>
          <w:r>
            <w:tab/>
          </w:r>
          <w:r>
            <w:fldChar w:fldCharType="begin"/>
          </w:r>
          <w:r>
            <w:instrText xml:space="preserve"> PAGEREF _Toc32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rPr>
              <w:rFonts w:hint="eastAsia"/>
              <w:lang w:val="en-US" w:eastAsia="zh-CN"/>
            </w:rPr>
            <w:fldChar w:fldCharType="end"/>
          </w:r>
        </w:p>
        <w:p>
          <w:pPr>
            <w:pStyle w:val="2"/>
            <w:bidi w:val="0"/>
            <w:jc w:val="center"/>
            <w:outlineLvl w:val="9"/>
            <w:rPr>
              <w:rFonts w:hint="eastAsia"/>
              <w:lang w:val="en-US" w:eastAsia="zh-CN"/>
            </w:rPr>
            <w:sectPr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outlineLvl w:val="0"/>
        <w:rPr>
          <w:rFonts w:hint="eastAsia"/>
          <w:lang w:val="en-US" w:eastAsia="zh-CN"/>
        </w:rPr>
      </w:pPr>
      <w:bookmarkStart w:id="1" w:name="_Toc25448"/>
      <w:r>
        <w:rPr>
          <w:rFonts w:hint="eastAsia"/>
          <w:lang w:val="en-US" w:eastAsia="zh-CN"/>
        </w:rPr>
        <w:t>1客服登录</w:t>
      </w:r>
      <w:bookmarkEnd w:id="1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2" w:name="_Toc3659"/>
      <w:r>
        <w:rPr>
          <w:rFonts w:hint="eastAsia"/>
          <w:lang w:val="en-US" w:eastAsia="zh-CN"/>
        </w:rPr>
        <w:t>1.1可选自动记住账号密码</w:t>
      </w:r>
      <w:bookmarkEnd w:id="2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"https://manager.znkefu.cn/"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1"/>
          <w:rFonts w:hint="eastAsia"/>
          <w:lang w:val="en-US" w:eastAsia="zh-CN"/>
        </w:rPr>
        <w:t>https://manager.znkefu.cn/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"https://www.znkefu.cn/index/register.html"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1"/>
          <w:rFonts w:hint="eastAsia"/>
          <w:lang w:val="en-US" w:eastAsia="zh-CN"/>
        </w:rPr>
        <w:t>https://www.znkefu.cn/index/register.html</w:t>
      </w:r>
      <w:r>
        <w:rPr>
          <w:rFonts w:hint="eastAsia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622550" cy="4295140"/>
            <wp:effectExtent l="0" t="0" r="6350" b="1016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995170" cy="4326255"/>
            <wp:effectExtent l="0" t="0" r="11430" b="4445"/>
            <wp:docPr id="14" name="图片 14" descr="3c91a40e99c15e0e4839f658e950d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c91a40e99c15e0e4839f658e950d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outlineLvl w:val="0"/>
        <w:rPr>
          <w:rFonts w:hint="eastAsia"/>
          <w:lang w:val="en-US" w:eastAsia="zh-CN"/>
        </w:rPr>
      </w:pPr>
      <w:bookmarkStart w:id="3" w:name="_Toc15725"/>
      <w:r>
        <w:rPr>
          <w:rFonts w:hint="eastAsia"/>
          <w:lang w:val="en-US" w:eastAsia="zh-CN"/>
        </w:rPr>
        <w:t>2部署接入</w:t>
      </w:r>
      <w:bookmarkEnd w:id="3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4" w:name="_Toc32663"/>
      <w:r>
        <w:rPr>
          <w:rFonts w:hint="eastAsia"/>
          <w:lang w:val="en-US" w:eastAsia="zh-CN"/>
        </w:rPr>
        <w:t>2.1 接入官网/H5手机网站JS集成</w:t>
      </w:r>
      <w:bookmarkEnd w:id="4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可部署官网、手机H5网站、公众号网站，之间把JS代码复制到网站即可</w:t>
      </w:r>
    </w:p>
    <w:p>
      <w:pPr>
        <w:pStyle w:val="5"/>
        <w:bidi w:val="0"/>
        <w:outlineLvl w:val="2"/>
        <w:rPr>
          <w:rFonts w:hint="eastAsia"/>
          <w:b w:val="0"/>
          <w:bCs/>
          <w:lang w:val="en-US" w:eastAsia="zh-CN"/>
        </w:rPr>
      </w:pPr>
      <w:bookmarkStart w:id="5" w:name="_Toc28059"/>
      <w:r>
        <w:rPr>
          <w:rFonts w:hint="eastAsia"/>
          <w:b w:val="0"/>
          <w:bCs/>
          <w:lang w:val="en-US" w:eastAsia="zh-CN"/>
        </w:rPr>
        <w:t>2.1.1能自己设计客服咨询按钮，隐藏系统按钮</w:t>
      </w:r>
      <w:bookmarkEnd w:id="5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908050" cy="2197100"/>
            <wp:effectExtent l="0" t="0" r="6350" b="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80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4800" cy="2082800"/>
            <wp:effectExtent l="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outlineLvl w:val="2"/>
        <w:rPr>
          <w:rFonts w:hint="eastAsia"/>
          <w:b w:val="0"/>
          <w:bCs/>
          <w:lang w:val="en-US" w:eastAsia="zh-CN"/>
        </w:rPr>
      </w:pPr>
      <w:bookmarkStart w:id="6" w:name="_Toc23670"/>
      <w:r>
        <w:rPr>
          <w:rFonts w:hint="eastAsia"/>
          <w:b w:val="0"/>
          <w:bCs/>
          <w:lang w:val="en-US" w:eastAsia="zh-CN"/>
        </w:rPr>
        <w:t>2.1.2 能绑定第三方用户，显示对方用户昵称</w:t>
      </w:r>
      <w:bookmarkEnd w:id="6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434590" cy="2578100"/>
            <wp:effectExtent l="0" t="0" r="3810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8860" cy="2586990"/>
            <wp:effectExtent l="0" t="0" r="2540" b="381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21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和客服系统用户一一对应，客户昵称显示对方系统用户昵称。</w:t>
      </w:r>
    </w:p>
    <w:p>
      <w:pPr>
        <w:pStyle w:val="5"/>
        <w:bidi w:val="0"/>
        <w:outlineLvl w:val="2"/>
        <w:rPr>
          <w:rFonts w:hint="eastAsia"/>
          <w:b w:val="0"/>
          <w:bCs/>
          <w:lang w:val="en-US" w:eastAsia="zh-CN"/>
        </w:rPr>
      </w:pPr>
      <w:bookmarkStart w:id="7" w:name="_Toc8672"/>
      <w:r>
        <w:rPr>
          <w:rFonts w:hint="eastAsia"/>
          <w:b w:val="0"/>
          <w:bCs/>
          <w:lang w:val="en-US" w:eastAsia="zh-CN"/>
        </w:rPr>
        <w:t>2.1.3 能第一次打开咨询窗口发送商品连接</w:t>
      </w:r>
      <w:bookmarkEnd w:id="7"/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707515" cy="2825750"/>
            <wp:effectExtent l="0" t="0" r="698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2926715" cy="2792095"/>
            <wp:effectExtent l="0" t="0" r="6985" b="1905"/>
            <wp:docPr id="5" name="图片 5" descr="1662969792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6296979245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default"/>
          <w:lang w:val="en-US" w:eastAsia="zh-CN"/>
        </w:rPr>
      </w:pPr>
      <w:bookmarkStart w:id="8" w:name="_Toc9635"/>
      <w:r>
        <w:rPr>
          <w:rFonts w:hint="eastAsia"/>
          <w:lang w:val="en-US" w:eastAsia="zh-CN"/>
        </w:rPr>
        <w:t>2.2 灵活H5客服链接</w:t>
      </w:r>
      <w:bookmarkEnd w:id="8"/>
    </w:p>
    <w:p>
      <w:pPr>
        <w:pStyle w:val="5"/>
        <w:bidi w:val="0"/>
        <w:outlineLvl w:val="2"/>
        <w:rPr>
          <w:rFonts w:hint="default"/>
          <w:b w:val="0"/>
          <w:bCs/>
          <w:lang w:val="en-US" w:eastAsia="zh-CN"/>
        </w:rPr>
      </w:pPr>
      <w:bookmarkStart w:id="9" w:name="_Toc16514"/>
      <w:r>
        <w:rPr>
          <w:rFonts w:hint="eastAsia"/>
          <w:b w:val="0"/>
          <w:bCs/>
          <w:lang w:val="en-US" w:eastAsia="zh-CN"/>
        </w:rPr>
        <w:t>2.2.1 部署到APP/H5网站/公众号底部菜单/抖音/微博</w:t>
      </w:r>
      <w:bookmarkEnd w:id="9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App和小程序可采用webview方式接入，其他可通过JS打开新窗口或者之间跳转，也可绑定第三方用户，初始化发送商品链接</w:t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2790825" cy="3790950"/>
            <wp:effectExtent l="0" t="0" r="3175" b="635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749425" cy="3791585"/>
            <wp:effectExtent l="0" t="0" r="3175" b="5715"/>
            <wp:docPr id="16" name="图片 16" descr="e0f1880f271beee0c75f66a13956b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0f1880f271beee0c75f66a13956bd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37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default"/>
          <w:lang w:val="en-US" w:eastAsia="zh-CN"/>
        </w:rPr>
      </w:pPr>
      <w:bookmarkStart w:id="10" w:name="_Toc22238"/>
      <w:r>
        <w:rPr>
          <w:rFonts w:hint="eastAsia"/>
          <w:lang w:val="en-US" w:eastAsia="zh-CN"/>
        </w:rPr>
        <w:t>2.3微信小程序/公众号部署</w:t>
      </w:r>
      <w:bookmarkEnd w:id="10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85010" cy="3782695"/>
            <wp:effectExtent l="0" t="0" r="8890" b="1905"/>
            <wp:docPr id="18" name="图片 18" descr="3b8772c4ceac45635f87d3190c413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b8772c4ceac45635f87d3190c4132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178685" cy="3760470"/>
            <wp:effectExtent l="0" t="0" r="5715" b="11430"/>
            <wp:docPr id="19" name="图片 19" descr="89fdd257b55b2f321e797f5da99c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89fdd257b55b2f321e797f5da99c9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376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outlineLvl w:val="0"/>
        <w:rPr>
          <w:rFonts w:hint="default"/>
          <w:lang w:val="en-US" w:eastAsia="zh-CN"/>
        </w:rPr>
      </w:pPr>
      <w:bookmarkStart w:id="11" w:name="_Toc4752"/>
      <w:r>
        <w:rPr>
          <w:rFonts w:hint="eastAsia"/>
          <w:lang w:val="en-US" w:eastAsia="zh-CN"/>
        </w:rPr>
        <w:t>3对话平台</w:t>
      </w:r>
      <w:bookmarkEnd w:id="11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12" w:name="_Toc2077"/>
      <w:r>
        <w:rPr>
          <w:rFonts w:hint="eastAsia"/>
          <w:lang w:val="en-US" w:eastAsia="zh-CN"/>
        </w:rPr>
        <w:t>3.1 客户信息编辑/备注/加入黑名单</w:t>
      </w:r>
      <w:bookmarkEnd w:id="12"/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1902460" cy="3994150"/>
            <wp:effectExtent l="0" t="0" r="2540" b="635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845310" cy="4001135"/>
            <wp:effectExtent l="0" t="0" r="8890" b="12065"/>
            <wp:docPr id="21" name="图片 21" descr="c58b30fdc44bbf858ea5ad57239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58b30fdc44bbf858ea5ad57239137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13" w:name="_Toc32446"/>
      <w:r>
        <w:rPr>
          <w:rFonts w:hint="eastAsia"/>
          <w:lang w:val="en-US" w:eastAsia="zh-CN"/>
        </w:rPr>
        <w:t>3.2 发送语音/文字/图片/文件/表情消息</w:t>
      </w:r>
      <w:bookmarkEnd w:id="13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图片可以之间微信（Alt+A）截图直接输入框粘贴发送图片</w:t>
      </w:r>
    </w:p>
    <w:p>
      <w:pPr>
        <w:rPr>
          <w:rFonts w:hint="eastAsia" w:eastAsiaTheme="minorEastAsia"/>
          <w:lang w:val="en-US" w:eastAsia="zh-CN"/>
        </w:rPr>
      </w:pPr>
    </w:p>
    <w:p>
      <w:r>
        <w:drawing>
          <wp:inline distT="0" distB="0" distL="114300" distR="114300">
            <wp:extent cx="2213610" cy="1858010"/>
            <wp:effectExtent l="0" t="0" r="8890" b="889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31060" cy="1783715"/>
            <wp:effectExtent l="0" t="0" r="2540" b="698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31060" cy="178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957580" cy="1478915"/>
            <wp:effectExtent l="0" t="0" r="7620" b="6985"/>
            <wp:docPr id="59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41600" cy="1466850"/>
            <wp:effectExtent l="0" t="0" r="0" b="6350"/>
            <wp:docPr id="6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16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80820" cy="1320800"/>
            <wp:effectExtent l="0" t="0" r="5080" b="0"/>
            <wp:docPr id="6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14" w:name="_Toc24946"/>
      <w:r>
        <w:rPr>
          <w:rFonts w:hint="eastAsia"/>
          <w:lang w:val="en-US" w:eastAsia="zh-CN"/>
        </w:rPr>
        <w:t>3.3 客服转接</w:t>
      </w:r>
      <w:bookmarkEnd w:id="14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818130" cy="2397760"/>
            <wp:effectExtent l="0" t="0" r="1270" b="254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37080" cy="2407285"/>
            <wp:effectExtent l="0" t="0" r="7620" b="5715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3708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15" w:name="_Toc16449"/>
      <w:r>
        <w:rPr>
          <w:rFonts w:hint="eastAsia"/>
          <w:lang w:val="en-US" w:eastAsia="zh-CN"/>
        </w:rPr>
        <w:t>3.4 邀请评价</w:t>
      </w:r>
      <w:bookmarkEnd w:id="15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387475" cy="2088515"/>
            <wp:effectExtent l="0" t="0" r="9525" b="6985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38747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92225" cy="2113280"/>
            <wp:effectExtent l="0" t="0" r="3175" b="7620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9222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54455" cy="2113915"/>
            <wp:effectExtent l="0" t="0" r="4445" b="6985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16" w:name="_Toc16129"/>
      <w:r>
        <w:rPr>
          <w:rFonts w:hint="eastAsia"/>
          <w:lang w:val="en-US" w:eastAsia="zh-CN"/>
        </w:rPr>
        <w:t>3.5 结束咨询</w:t>
      </w:r>
      <w:bookmarkEnd w:id="16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726565" cy="1630045"/>
            <wp:effectExtent l="0" t="0" r="635" b="8255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1300" cy="1532890"/>
            <wp:effectExtent l="0" t="0" r="0" b="3810"/>
            <wp:docPr id="3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1165" cy="1583690"/>
            <wp:effectExtent l="0" t="0" r="635" b="381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17" w:name="_Toc8551"/>
      <w:r>
        <w:rPr>
          <w:rFonts w:hint="eastAsia"/>
          <w:lang w:val="en-US" w:eastAsia="zh-CN"/>
        </w:rPr>
        <w:t>3.6 消息撤回</w:t>
      </w:r>
      <w:bookmarkEnd w:id="17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541780" cy="1193165"/>
            <wp:effectExtent l="0" t="0" r="762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16000" cy="118999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1600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88415" cy="1319530"/>
            <wp:effectExtent l="0" t="0" r="6985" b="127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8841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33500" cy="1247140"/>
            <wp:effectExtent l="0" t="0" r="0" b="1016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18" w:name="_Toc3510"/>
      <w:r>
        <w:rPr>
          <w:rFonts w:hint="eastAsia"/>
          <w:lang w:val="en-US" w:eastAsia="zh-CN"/>
        </w:rPr>
        <w:t>3.7 加入知识库</w:t>
      </w:r>
      <w:bookmarkEnd w:id="18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760855" cy="1929765"/>
            <wp:effectExtent l="0" t="0" r="4445" b="6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6085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7450" cy="1968500"/>
            <wp:effectExtent l="0" t="0" r="6350" b="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66950" cy="1990725"/>
            <wp:effectExtent l="0" t="0" r="6350" b="31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19" w:name="_Toc16373"/>
      <w:r>
        <w:rPr>
          <w:rFonts w:hint="eastAsia"/>
          <w:lang w:val="en-US" w:eastAsia="zh-CN"/>
        </w:rPr>
        <w:t>3.8 正在输入...</w:t>
      </w:r>
      <w:bookmarkEnd w:id="19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952750" cy="2514600"/>
            <wp:effectExtent l="0" t="0" r="6350" b="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16150" cy="2527300"/>
            <wp:effectExtent l="0" t="0" r="6350" b="0"/>
            <wp:docPr id="2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161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20" w:name="_Toc28318"/>
      <w:r>
        <w:rPr>
          <w:rFonts w:hint="eastAsia"/>
          <w:lang w:val="en-US" w:eastAsia="zh-CN"/>
        </w:rPr>
        <w:t>3.9 对话智能分析</w:t>
      </w:r>
      <w:bookmarkEnd w:id="2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对话记录自动入库持久存储分析，设置机器人回复时，若客户输入相同的之前咨询过的问题，就会自动回复之前客服的回复</w:t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21" w:name="_Toc20898"/>
      <w:r>
        <w:rPr>
          <w:rFonts w:hint="eastAsia"/>
          <w:lang w:val="en-US" w:eastAsia="zh-CN"/>
        </w:rPr>
        <w:t>3.10 消息多通道提醒</w:t>
      </w:r>
      <w:bookmarkEnd w:id="2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对方发来消息，有声音提醒、电脑客户端图表闪动提醒，弹框提醒，指示图提醒等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97865" cy="1498600"/>
            <wp:effectExtent l="0" t="0" r="635" b="0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9786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635" cy="1790700"/>
            <wp:effectExtent l="0" t="0" r="12065" b="0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70280" cy="1413510"/>
            <wp:effectExtent l="0" t="0" r="7620" b="8890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970280" cy="141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27075" cy="1504315"/>
            <wp:effectExtent l="0" t="0" r="9525" b="6985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40485" cy="1601470"/>
            <wp:effectExtent l="0" t="0" r="5715" b="11430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34048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22" w:name="_Toc24076"/>
      <w:r>
        <w:rPr>
          <w:rFonts w:hint="eastAsia"/>
          <w:lang w:val="en-US" w:eastAsia="zh-CN"/>
        </w:rPr>
        <w:t>3.11 微信24小时在线接收消息</w:t>
      </w:r>
      <w:bookmarkEnd w:id="2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绑定微信后能24消息自动接收消息和回复消息，不需要登录客户端</w:t>
      </w:r>
    </w:p>
    <w:p>
      <w:r>
        <w:drawing>
          <wp:inline distT="0" distB="0" distL="114300" distR="114300">
            <wp:extent cx="2120900" cy="1695450"/>
            <wp:effectExtent l="0" t="0" r="0" b="6350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36750" cy="1847850"/>
            <wp:effectExtent l="0" t="0" r="6350" b="6350"/>
            <wp:docPr id="4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23" w:name="_Toc20763"/>
      <w:r>
        <w:rPr>
          <w:rFonts w:hint="eastAsia"/>
          <w:lang w:val="en-US" w:eastAsia="zh-CN"/>
        </w:rPr>
        <w:t>3.12 消息智能提示</w:t>
      </w:r>
      <w:bookmarkEnd w:id="23"/>
    </w:p>
    <w:p>
      <w:pPr>
        <w:rPr>
          <w:rFonts w:hint="eastAsia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需要在机器人设置那里开启智能词提示 </w:t>
      </w:r>
      <w:r>
        <w:rPr>
          <w:rFonts w:hint="eastAsia"/>
          <w:lang w:val="en-US" w:eastAsia="zh-CN"/>
        </w:rPr>
        <w:t xml:space="preserve"> 访客输入咨询内容后 ，会智能提示用户想要咨询的问题，该问题需要在机器人知识库中添加才能使用 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698750" cy="4768850"/>
            <wp:effectExtent l="0" t="0" r="6350" b="6350"/>
            <wp:docPr id="7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476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24" w:name="_Toc17655"/>
      <w:r>
        <w:rPr>
          <w:rFonts w:hint="eastAsia"/>
          <w:lang w:val="en-US" w:eastAsia="zh-CN"/>
        </w:rPr>
        <w:t>3.13 消息已读/未读</w:t>
      </w:r>
      <w:bookmarkEnd w:id="24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990850" cy="4718050"/>
            <wp:effectExtent l="0" t="0" r="6350" b="6350"/>
            <wp:docPr id="8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default"/>
          <w:lang w:val="en-US" w:eastAsia="zh-CN"/>
        </w:rPr>
      </w:pPr>
      <w:bookmarkStart w:id="25" w:name="_Toc118"/>
      <w:r>
        <w:rPr>
          <w:rFonts w:hint="eastAsia"/>
          <w:lang w:val="en-US" w:eastAsia="zh-CN"/>
        </w:rPr>
        <w:t>3.14 消息永久存储不消失</w:t>
      </w:r>
      <w:bookmarkEnd w:id="25"/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outlineLvl w:val="0"/>
        <w:rPr>
          <w:rFonts w:hint="default"/>
          <w:lang w:val="en-US" w:eastAsia="zh-CN"/>
        </w:rPr>
      </w:pPr>
      <w:bookmarkStart w:id="26" w:name="_Toc20019"/>
      <w:r>
        <w:rPr>
          <w:rFonts w:hint="eastAsia"/>
          <w:lang w:val="en-US" w:eastAsia="zh-CN"/>
        </w:rPr>
        <w:t>4咨询按钮设置</w:t>
      </w:r>
      <w:bookmarkEnd w:id="26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27" w:name="_Toc21508"/>
      <w:r>
        <w:rPr>
          <w:rFonts w:hint="eastAsia"/>
          <w:lang w:val="en-US" w:eastAsia="zh-CN"/>
        </w:rPr>
        <w:t>4.1 电脑端动态设置</w:t>
      </w:r>
      <w:bookmarkEnd w:id="27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可设置按钮的宽高、大小、形状、文字、颜色、距离底部位置等</w:t>
      </w:r>
    </w:p>
    <w:p>
      <w:r>
        <w:drawing>
          <wp:inline distT="0" distB="0" distL="114300" distR="114300">
            <wp:extent cx="4387850" cy="3289300"/>
            <wp:effectExtent l="0" t="0" r="6350" b="0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8785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342900" cy="1187450"/>
            <wp:effectExtent l="0" t="0" r="0" b="6350"/>
            <wp:docPr id="4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5600" cy="1206500"/>
            <wp:effectExtent l="0" t="0" r="0" b="0"/>
            <wp:docPr id="4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181100" cy="1098550"/>
            <wp:effectExtent l="0" t="0" r="0" b="6350"/>
            <wp:docPr id="4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3400" cy="1143000"/>
            <wp:effectExtent l="0" t="0" r="0" b="0"/>
            <wp:docPr id="4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25450" cy="850900"/>
            <wp:effectExtent l="0" t="0" r="6350" b="0"/>
            <wp:docPr id="48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254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28" w:name="_Toc26218"/>
      <w:r>
        <w:rPr>
          <w:rFonts w:hint="eastAsia"/>
          <w:lang w:val="en-US" w:eastAsia="zh-CN"/>
        </w:rPr>
        <w:t>4.2 手机端动态设置</w:t>
      </w:r>
      <w:bookmarkEnd w:id="28"/>
    </w:p>
    <w:p>
      <w:r>
        <w:rPr>
          <w:rFonts w:hint="eastAsia"/>
          <w:lang w:val="en-US" w:eastAsia="zh-CN"/>
        </w:rPr>
        <w:t>可设置按钮的宽高、大小、形状、文字、颜色、距离底部、左右位置等</w:t>
      </w:r>
    </w:p>
    <w:p>
      <w:r>
        <w:drawing>
          <wp:inline distT="0" distB="0" distL="114300" distR="114300">
            <wp:extent cx="4406900" cy="3048000"/>
            <wp:effectExtent l="0" t="0" r="0" b="0"/>
            <wp:docPr id="4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996315" cy="1162050"/>
            <wp:effectExtent l="0" t="0" r="6985" b="6350"/>
            <wp:docPr id="4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473200" cy="469900"/>
            <wp:effectExtent l="0" t="0" r="0" b="0"/>
            <wp:docPr id="5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46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1650" cy="685800"/>
            <wp:effectExtent l="0" t="0" r="6350" b="0"/>
            <wp:docPr id="5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3550" cy="596900"/>
            <wp:effectExtent l="0" t="0" r="6350" b="0"/>
            <wp:docPr id="55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2750" cy="768350"/>
            <wp:effectExtent l="0" t="0" r="6350" b="6350"/>
            <wp:docPr id="53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76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outlineLvl w:val="0"/>
        <w:rPr>
          <w:rFonts w:hint="default"/>
          <w:lang w:val="en-US" w:eastAsia="zh-CN"/>
        </w:rPr>
      </w:pPr>
      <w:bookmarkStart w:id="29" w:name="_Toc12507"/>
      <w:r>
        <w:rPr>
          <w:rFonts w:hint="eastAsia"/>
          <w:lang w:val="en-US" w:eastAsia="zh-CN"/>
        </w:rPr>
        <w:t>5聊天框样式设置</w:t>
      </w:r>
      <w:bookmarkEnd w:id="29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30" w:name="_Toc17677"/>
      <w:r>
        <w:rPr>
          <w:rFonts w:hint="eastAsia"/>
          <w:lang w:val="en-US" w:eastAsia="zh-CN"/>
        </w:rPr>
        <w:t>5.1 电脑聊天框设置</w:t>
      </w:r>
      <w:bookmarkEnd w:id="3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开启自动弹出可打开网站即弹出聊天对话框，不用用户手动点击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572385" cy="3616960"/>
            <wp:effectExtent l="0" t="0" r="5715" b="2540"/>
            <wp:docPr id="63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62200" cy="3403600"/>
            <wp:effectExtent l="0" t="0" r="0" b="0"/>
            <wp:docPr id="64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31" w:name="_Toc1174"/>
      <w:r>
        <w:rPr>
          <w:rFonts w:hint="eastAsia"/>
          <w:lang w:val="en-US" w:eastAsia="zh-CN"/>
        </w:rPr>
        <w:t>5.2 手机端聊天框设置</w:t>
      </w:r>
      <w:bookmarkEnd w:id="31"/>
    </w:p>
    <w:p>
      <w:r>
        <w:drawing>
          <wp:inline distT="0" distB="0" distL="114300" distR="114300">
            <wp:extent cx="5273675" cy="2844165"/>
            <wp:effectExtent l="0" t="0" r="9525" b="635"/>
            <wp:docPr id="65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outlineLvl w:val="0"/>
        <w:rPr>
          <w:rFonts w:hint="default"/>
          <w:lang w:val="en-US" w:eastAsia="zh-CN"/>
        </w:rPr>
      </w:pPr>
      <w:bookmarkStart w:id="32" w:name="_Toc3471"/>
      <w:r>
        <w:rPr>
          <w:rFonts w:hint="eastAsia"/>
          <w:lang w:val="en-US" w:eastAsia="zh-CN"/>
        </w:rPr>
        <w:t>6机器人设置</w:t>
      </w:r>
      <w:bookmarkEnd w:id="32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33" w:name="_Toc10260"/>
      <w:r>
        <w:rPr>
          <w:rFonts w:hint="eastAsia"/>
          <w:lang w:val="en-US" w:eastAsia="zh-CN"/>
        </w:rPr>
        <w:t>6.1 机器人添加</w:t>
      </w:r>
      <w:bookmarkEnd w:id="33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726690"/>
            <wp:effectExtent l="0" t="0" r="12065" b="3810"/>
            <wp:docPr id="66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default"/>
          <w:lang w:val="en-US" w:eastAsia="zh-CN"/>
        </w:rPr>
      </w:pPr>
      <w:bookmarkStart w:id="34" w:name="_Toc21413"/>
      <w:r>
        <w:rPr>
          <w:rFonts w:hint="eastAsia"/>
          <w:lang w:val="en-US" w:eastAsia="zh-CN"/>
        </w:rPr>
        <w:t>6.2 机器人配置接待</w:t>
      </w:r>
      <w:bookmarkEnd w:id="34"/>
    </w:p>
    <w:p>
      <w:r>
        <w:drawing>
          <wp:inline distT="0" distB="0" distL="114300" distR="114300">
            <wp:extent cx="2896870" cy="3736340"/>
            <wp:effectExtent l="0" t="0" r="11430" b="1016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373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85975" cy="3670300"/>
            <wp:effectExtent l="0" t="0" r="9525" b="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default"/>
          <w:lang w:val="en-US" w:eastAsia="zh-CN"/>
        </w:rPr>
      </w:pPr>
      <w:bookmarkStart w:id="35" w:name="_Toc19780"/>
      <w:r>
        <w:rPr>
          <w:rFonts w:hint="eastAsia"/>
          <w:lang w:val="en-US" w:eastAsia="zh-CN"/>
        </w:rPr>
        <w:t>6.3 机器人转人工</w:t>
      </w:r>
      <w:bookmarkEnd w:id="35"/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2956560" cy="3437890"/>
            <wp:effectExtent l="0" t="0" r="2540" b="3810"/>
            <wp:docPr id="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56560" cy="343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62175" cy="3475990"/>
            <wp:effectExtent l="0" t="0" r="9525" b="3810"/>
            <wp:docPr id="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36" w:name="_Toc25187"/>
      <w:r>
        <w:rPr>
          <w:rFonts w:hint="eastAsia"/>
          <w:lang w:val="en-US" w:eastAsia="zh-CN"/>
        </w:rPr>
        <w:t>6.4 机器人寒暄聊天</w:t>
      </w:r>
      <w:bookmarkEnd w:id="36"/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需要开启寒暄聊天功能</w:t>
      </w:r>
    </w:p>
    <w:p/>
    <w:p>
      <w:r>
        <w:drawing>
          <wp:inline distT="0" distB="0" distL="114300" distR="114300">
            <wp:extent cx="2851150" cy="4800600"/>
            <wp:effectExtent l="0" t="0" r="6350" b="0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37" w:name="_Toc30783"/>
      <w:r>
        <w:rPr>
          <w:rFonts w:hint="eastAsia"/>
          <w:lang w:val="en-US" w:eastAsia="zh-CN"/>
        </w:rPr>
        <w:t>6.5 机器人业务聊天</w:t>
      </w:r>
      <w:bookmarkEnd w:id="37"/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需要配置知识库功能，按知识库业务回复</w:t>
      </w:r>
    </w:p>
    <w:p>
      <w:pPr>
        <w:pStyle w:val="3"/>
        <w:numPr>
          <w:ilvl w:val="0"/>
          <w:numId w:val="0"/>
        </w:numPr>
        <w:bidi w:val="0"/>
        <w:outlineLvl w:val="0"/>
        <w:rPr>
          <w:rFonts w:hint="default"/>
          <w:lang w:val="en-US" w:eastAsia="zh-CN"/>
        </w:rPr>
      </w:pPr>
      <w:bookmarkStart w:id="38" w:name="_Toc25968"/>
      <w:r>
        <w:rPr>
          <w:rFonts w:hint="eastAsia"/>
          <w:lang w:val="en-US" w:eastAsia="zh-CN"/>
        </w:rPr>
        <w:t>7评价设置</w:t>
      </w:r>
      <w:bookmarkEnd w:id="38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39" w:name="_Toc17982"/>
      <w:r>
        <w:rPr>
          <w:rFonts w:hint="eastAsia"/>
          <w:lang w:val="en-US" w:eastAsia="zh-CN"/>
        </w:rPr>
        <w:t>7.1 评价配置</w:t>
      </w:r>
      <w:bookmarkEnd w:id="39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开启后才能推送评价，可手动设置评价分数和内容</w:t>
      </w:r>
    </w:p>
    <w:p>
      <w:r>
        <w:drawing>
          <wp:inline distT="0" distB="0" distL="114300" distR="114300">
            <wp:extent cx="2894965" cy="2722880"/>
            <wp:effectExtent l="0" t="0" r="635" b="7620"/>
            <wp:docPr id="5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0380" cy="2669540"/>
            <wp:effectExtent l="0" t="0" r="7620" b="10160"/>
            <wp:docPr id="6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40" w:name="_Toc19622"/>
      <w:r>
        <w:rPr>
          <w:rFonts w:hint="eastAsia"/>
          <w:lang w:val="en-US" w:eastAsia="zh-CN"/>
        </w:rPr>
        <w:t>7.2 评价记录</w:t>
      </w:r>
      <w:bookmarkEnd w:id="40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556510" cy="2483485"/>
            <wp:effectExtent l="0" t="0" r="8890" b="5715"/>
            <wp:docPr id="6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70125" cy="2489835"/>
            <wp:effectExtent l="0" t="0" r="3175" b="12065"/>
            <wp:docPr id="6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7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248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outlineLvl w:val="0"/>
        <w:rPr>
          <w:rFonts w:hint="default"/>
          <w:lang w:val="en-US" w:eastAsia="zh-CN"/>
        </w:rPr>
      </w:pPr>
      <w:bookmarkStart w:id="41" w:name="_Toc6443"/>
      <w:r>
        <w:rPr>
          <w:rFonts w:hint="eastAsia"/>
          <w:lang w:val="en-US" w:eastAsia="zh-CN"/>
        </w:rPr>
        <w:t>8离线留言设置</w:t>
      </w:r>
      <w:bookmarkEnd w:id="41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42" w:name="_Toc17875"/>
      <w:r>
        <w:rPr>
          <w:rFonts w:hint="eastAsia"/>
          <w:lang w:val="en-US" w:eastAsia="zh-CN"/>
        </w:rPr>
        <w:t>8.1 自定义留言字段</w:t>
      </w:r>
      <w:bookmarkEnd w:id="42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3124200"/>
            <wp:effectExtent l="0" t="0" r="4445" b="0"/>
            <wp:docPr id="6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43" w:name="_Toc13540"/>
      <w:r>
        <w:rPr>
          <w:rFonts w:hint="eastAsia"/>
          <w:lang w:val="en-US" w:eastAsia="zh-CN"/>
        </w:rPr>
        <w:t>8.2 设置多个留言模板</w:t>
      </w:r>
      <w:bookmarkEnd w:id="43"/>
    </w:p>
    <w:p>
      <w:r>
        <w:drawing>
          <wp:inline distT="0" distB="0" distL="114300" distR="114300">
            <wp:extent cx="5266055" cy="2862580"/>
            <wp:effectExtent l="0" t="0" r="4445" b="7620"/>
            <wp:docPr id="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default"/>
          <w:lang w:val="en-US"/>
        </w:rPr>
      </w:pPr>
      <w:bookmarkStart w:id="44" w:name="_Toc17793"/>
      <w:r>
        <w:rPr>
          <w:rFonts w:hint="eastAsia"/>
          <w:lang w:val="en-US" w:eastAsia="zh-CN"/>
        </w:rPr>
        <w:t>8.3 开启配置留言功能</w:t>
      </w:r>
      <w:bookmarkEnd w:id="44"/>
    </w:p>
    <w:p/>
    <w:p>
      <w:r>
        <w:drawing>
          <wp:inline distT="0" distB="0" distL="114300" distR="114300">
            <wp:extent cx="5272405" cy="3009900"/>
            <wp:effectExtent l="0" t="0" r="10795" b="0"/>
            <wp:docPr id="7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45" w:name="_Toc873"/>
      <w:r>
        <w:rPr>
          <w:rFonts w:hint="eastAsia"/>
          <w:lang w:val="en-US" w:eastAsia="zh-CN"/>
        </w:rPr>
        <w:t>8.4 客户留言/查看</w:t>
      </w:r>
      <w:bookmarkEnd w:id="45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1442085" cy="2590800"/>
            <wp:effectExtent l="0" t="0" r="5715" b="0"/>
            <wp:docPr id="7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21740" cy="2585085"/>
            <wp:effectExtent l="0" t="0" r="10160" b="5715"/>
            <wp:docPr id="7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258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4600" cy="2543175"/>
            <wp:effectExtent l="0" t="0" r="0" b="9525"/>
            <wp:docPr id="7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outlineLvl w:val="0"/>
        <w:rPr>
          <w:rFonts w:hint="default"/>
          <w:lang w:val="en-US" w:eastAsia="zh-CN"/>
        </w:rPr>
      </w:pPr>
      <w:bookmarkStart w:id="46" w:name="_Toc7910"/>
      <w:r>
        <w:rPr>
          <w:rFonts w:hint="eastAsia"/>
          <w:lang w:val="en-US" w:eastAsia="zh-CN"/>
        </w:rPr>
        <w:t>9客服不在线设置</w:t>
      </w:r>
      <w:bookmarkEnd w:id="46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47" w:name="_Toc8065"/>
      <w:r>
        <w:rPr>
          <w:rFonts w:hint="eastAsia"/>
          <w:lang w:val="en-US" w:eastAsia="zh-CN"/>
        </w:rPr>
        <w:t>9.1 可自己设置回复内容</w:t>
      </w:r>
      <w:bookmarkEnd w:id="47"/>
    </w:p>
    <w:p>
      <w:pPr>
        <w:pStyle w:val="4"/>
        <w:bidi w:val="0"/>
        <w:outlineLvl w:val="1"/>
        <w:rPr>
          <w:rFonts w:hint="default"/>
          <w:lang w:val="en-US" w:eastAsia="zh-CN"/>
        </w:rPr>
      </w:pPr>
      <w:bookmarkStart w:id="48" w:name="_Toc27756"/>
      <w:r>
        <w:rPr>
          <w:rFonts w:hint="eastAsia"/>
          <w:lang w:val="en-US" w:eastAsia="zh-CN"/>
        </w:rPr>
        <w:t>9.2 可提醒客户留言</w:t>
      </w:r>
      <w:bookmarkEnd w:id="48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49" w:name="_Toc422"/>
      <w:r>
        <w:rPr>
          <w:rFonts w:hint="eastAsia"/>
          <w:lang w:val="en-US" w:eastAsia="zh-CN"/>
        </w:rPr>
        <w:t>9.3 可配置微信接收消息</w:t>
      </w:r>
      <w:bookmarkEnd w:id="49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195195"/>
            <wp:effectExtent l="0" t="0" r="10795" b="1905"/>
            <wp:docPr id="7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0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outlineLvl w:val="0"/>
        <w:rPr>
          <w:rFonts w:hint="default"/>
          <w:lang w:val="en-US" w:eastAsia="zh-CN"/>
        </w:rPr>
      </w:pPr>
      <w:bookmarkStart w:id="50" w:name="_Toc21880"/>
      <w:r>
        <w:rPr>
          <w:rFonts w:hint="eastAsia"/>
          <w:lang w:val="en-US" w:eastAsia="zh-CN"/>
        </w:rPr>
        <w:t>10对话框信息设置</w:t>
      </w:r>
      <w:bookmarkEnd w:id="50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51" w:name="_Toc18742"/>
      <w:r>
        <w:rPr>
          <w:rFonts w:hint="eastAsia"/>
          <w:lang w:val="en-US" w:eastAsia="zh-CN"/>
        </w:rPr>
        <w:t>9.1 更改企业名称/图标</w:t>
      </w:r>
      <w:bookmarkEnd w:id="51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76500" cy="1079500"/>
            <wp:effectExtent l="0" t="0" r="0" b="0"/>
            <wp:docPr id="7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1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52" w:name="_Toc25423"/>
      <w:r>
        <w:rPr>
          <w:rFonts w:hint="eastAsia"/>
          <w:lang w:val="en-US" w:eastAsia="zh-CN"/>
        </w:rPr>
        <w:t>9.2 显示/隐藏客服昵称</w:t>
      </w:r>
      <w:bookmarkEnd w:id="52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729740" cy="2882900"/>
            <wp:effectExtent l="0" t="0" r="10160" b="0"/>
            <wp:docPr id="8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14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53" w:name="_Toc11320"/>
      <w:r>
        <w:rPr>
          <w:rFonts w:hint="eastAsia"/>
          <w:lang w:val="en-US" w:eastAsia="zh-CN"/>
        </w:rPr>
        <w:t>9.3 配置第一次打开的欢迎语</w:t>
      </w:r>
      <w:bookmarkEnd w:id="53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322830" cy="3745230"/>
            <wp:effectExtent l="0" t="0" r="1270" b="1270"/>
            <wp:docPr id="8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5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322830" cy="374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29560" cy="3733165"/>
            <wp:effectExtent l="0" t="0" r="2540" b="635"/>
            <wp:docPr id="8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16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default"/>
          <w:lang w:val="en-US" w:eastAsia="zh-CN"/>
        </w:rPr>
      </w:pPr>
      <w:bookmarkStart w:id="54" w:name="_Toc26195"/>
      <w:r>
        <w:rPr>
          <w:rFonts w:hint="eastAsia"/>
          <w:lang w:val="en-US" w:eastAsia="zh-CN"/>
        </w:rPr>
        <w:t>9.4 关闭消息提示音</w:t>
      </w:r>
      <w:bookmarkEnd w:id="54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55" w:name="_Toc10804"/>
      <w:r>
        <w:rPr>
          <w:rFonts w:hint="eastAsia"/>
          <w:lang w:val="en-US" w:eastAsia="zh-CN"/>
        </w:rPr>
        <w:t>9.5 聊天时间格式显示</w:t>
      </w:r>
      <w:bookmarkEnd w:id="55"/>
    </w:p>
    <w:p>
      <w:r>
        <w:drawing>
          <wp:inline distT="0" distB="0" distL="114300" distR="114300">
            <wp:extent cx="2463800" cy="3562350"/>
            <wp:effectExtent l="0" t="0" r="0" b="6350"/>
            <wp:docPr id="8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7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4750" cy="3517900"/>
            <wp:effectExtent l="0" t="0" r="6350" b="0"/>
            <wp:docPr id="8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8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56" w:name="_Toc13799"/>
      <w:r>
        <w:rPr>
          <w:rFonts w:hint="eastAsia"/>
          <w:lang w:val="en-US" w:eastAsia="zh-CN"/>
        </w:rPr>
        <w:t>9.6 智能协助客服回复</w:t>
      </w:r>
      <w:bookmarkEnd w:id="56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匹配到机器人知识库内容后，就自动发送消息给访客，无须客服发送</w:t>
      </w:r>
    </w:p>
    <w:p>
      <w:r>
        <w:drawing>
          <wp:inline distT="0" distB="0" distL="114300" distR="114300">
            <wp:extent cx="4832350" cy="1308100"/>
            <wp:effectExtent l="0" t="0" r="6350" b="0"/>
            <wp:docPr id="8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20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default"/>
          <w:lang w:val="en-US" w:eastAsia="zh-CN"/>
        </w:rPr>
      </w:pPr>
      <w:bookmarkStart w:id="57" w:name="_Toc17142"/>
      <w:r>
        <w:rPr>
          <w:rFonts w:hint="eastAsia"/>
          <w:lang w:val="en-US" w:eastAsia="zh-CN"/>
        </w:rPr>
        <w:t>9.7 欢迎语包含快捷问题</w:t>
      </w:r>
      <w:bookmarkEnd w:id="57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09190" cy="3567430"/>
            <wp:effectExtent l="0" t="0" r="3810" b="1270"/>
            <wp:docPr id="10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40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409190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950" cy="3670300"/>
            <wp:effectExtent l="0" t="0" r="6350" b="0"/>
            <wp:docPr id="108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4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outlineLvl w:val="0"/>
        <w:rPr>
          <w:rFonts w:hint="default"/>
          <w:lang w:val="en-US" w:eastAsia="zh-CN"/>
        </w:rPr>
      </w:pPr>
      <w:bookmarkStart w:id="58" w:name="_Toc10432"/>
      <w:r>
        <w:rPr>
          <w:rFonts w:hint="eastAsia"/>
          <w:lang w:val="en-US" w:eastAsia="zh-CN"/>
        </w:rPr>
        <w:t>11客服接待策略</w:t>
      </w:r>
      <w:bookmarkEnd w:id="58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59" w:name="_Toc14382"/>
      <w:r>
        <w:rPr>
          <w:rFonts w:hint="eastAsia"/>
          <w:lang w:val="en-US" w:eastAsia="zh-CN"/>
        </w:rPr>
        <w:t>11.1 系统随机分配客服</w:t>
      </w:r>
      <w:bookmarkEnd w:id="59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60" w:name="_Toc20588"/>
      <w:r>
        <w:rPr>
          <w:rFonts w:hint="eastAsia"/>
          <w:lang w:val="en-US" w:eastAsia="zh-CN"/>
        </w:rPr>
        <w:t>11.2 上次接待的客服优先分配</w:t>
      </w:r>
      <w:bookmarkEnd w:id="60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61" w:name="_Toc22861"/>
      <w:r>
        <w:rPr>
          <w:rFonts w:hint="eastAsia"/>
          <w:lang w:val="en-US" w:eastAsia="zh-CN"/>
        </w:rPr>
        <w:t>11.3 当前接待人数最少优先分配</w:t>
      </w:r>
      <w:bookmarkEnd w:id="61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62" w:name="_Toc6734"/>
      <w:r>
        <w:rPr>
          <w:rFonts w:hint="eastAsia"/>
          <w:lang w:val="en-US" w:eastAsia="zh-CN"/>
        </w:rPr>
        <w:t>11.4 谁先接待优先分配给谁</w:t>
      </w:r>
      <w:bookmarkEnd w:id="62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197350" cy="4527550"/>
            <wp:effectExtent l="0" t="0" r="6350" b="6350"/>
            <wp:docPr id="86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9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452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outlineLvl w:val="0"/>
        <w:rPr>
          <w:rFonts w:hint="default"/>
          <w:lang w:val="en-US" w:eastAsia="zh-CN"/>
        </w:rPr>
      </w:pPr>
      <w:bookmarkStart w:id="63" w:name="_Toc4879"/>
      <w:r>
        <w:rPr>
          <w:rFonts w:hint="eastAsia"/>
          <w:lang w:val="en-US" w:eastAsia="zh-CN"/>
        </w:rPr>
        <w:t>12对话框快捷回复</w:t>
      </w:r>
      <w:bookmarkEnd w:id="63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64" w:name="_Toc18801"/>
      <w:r>
        <w:rPr>
          <w:rFonts w:hint="eastAsia"/>
          <w:lang w:val="en-US" w:eastAsia="zh-CN"/>
        </w:rPr>
        <w:t>12.1 文字列表显示</w:t>
      </w:r>
      <w:bookmarkEnd w:id="64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082165" cy="2209165"/>
            <wp:effectExtent l="0" t="0" r="635" b="635"/>
            <wp:docPr id="88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38705" cy="2125345"/>
            <wp:effectExtent l="0" t="0" r="10795" b="8255"/>
            <wp:docPr id="89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2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338705" cy="21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65" w:name="_Toc2192"/>
      <w:r>
        <w:rPr>
          <w:rFonts w:hint="eastAsia"/>
          <w:lang w:val="en-US" w:eastAsia="zh-CN"/>
        </w:rPr>
        <w:t>12.2 图文方式显示</w:t>
      </w:r>
      <w:bookmarkEnd w:id="65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801495" cy="2679065"/>
            <wp:effectExtent l="0" t="0" r="1905" b="635"/>
            <wp:docPr id="9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23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29280" cy="2658745"/>
            <wp:effectExtent l="0" t="0" r="7620" b="8255"/>
            <wp:docPr id="9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4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66" w:name="_Toc6096"/>
      <w:r>
        <w:rPr>
          <w:rFonts w:hint="eastAsia"/>
          <w:lang w:val="en-US" w:eastAsia="zh-CN"/>
        </w:rPr>
        <w:t>12.3 内嵌第三方网页</w:t>
      </w:r>
      <w:bookmarkEnd w:id="66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164080" cy="3084195"/>
            <wp:effectExtent l="0" t="0" r="7620" b="1905"/>
            <wp:docPr id="9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5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308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928620" cy="3119755"/>
            <wp:effectExtent l="0" t="0" r="5080" b="4445"/>
            <wp:docPr id="9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26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292862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67" w:name="_Toc27112"/>
      <w:r>
        <w:rPr>
          <w:rFonts w:hint="eastAsia"/>
          <w:lang w:val="en-US" w:eastAsia="zh-CN"/>
        </w:rPr>
        <w:t>12.4 官方介绍/联系我们图文</w:t>
      </w:r>
      <w:bookmarkEnd w:id="67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1948180" cy="2861945"/>
            <wp:effectExtent l="0" t="0" r="7620" b="8255"/>
            <wp:docPr id="9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27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94818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290570" cy="2849880"/>
            <wp:effectExtent l="0" t="0" r="11430" b="7620"/>
            <wp:docPr id="9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28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29057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68" w:name="_Toc779"/>
      <w:r>
        <w:rPr>
          <w:rFonts w:hint="eastAsia"/>
          <w:lang w:val="en-US" w:eastAsia="zh-CN"/>
        </w:rPr>
        <w:t>12.5 多个方式配置</w:t>
      </w:r>
      <w:bookmarkEnd w:id="68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908550" cy="4521200"/>
            <wp:effectExtent l="0" t="0" r="6350" b="0"/>
            <wp:docPr id="9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29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45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outlineLvl w:val="0"/>
        <w:rPr>
          <w:rFonts w:hint="default"/>
          <w:lang w:val="en-US" w:eastAsia="zh-CN"/>
        </w:rPr>
      </w:pPr>
      <w:bookmarkStart w:id="69" w:name="_Toc7312"/>
      <w:r>
        <w:rPr>
          <w:rFonts w:hint="eastAsia"/>
          <w:lang w:val="en-US" w:eastAsia="zh-CN"/>
        </w:rPr>
        <w:t>13客服管理</w:t>
      </w:r>
      <w:bookmarkEnd w:id="69"/>
    </w:p>
    <w:p>
      <w:pPr>
        <w:pStyle w:val="4"/>
        <w:bidi w:val="0"/>
        <w:outlineLvl w:val="1"/>
        <w:rPr>
          <w:rFonts w:hint="default"/>
          <w:lang w:val="en-US" w:eastAsia="zh-CN"/>
        </w:rPr>
      </w:pPr>
      <w:bookmarkStart w:id="70" w:name="_Toc10149"/>
      <w:r>
        <w:rPr>
          <w:rFonts w:hint="eastAsia"/>
          <w:lang w:val="en-US" w:eastAsia="zh-CN"/>
        </w:rPr>
        <w:t>13.1 客服添加/编辑</w:t>
      </w:r>
      <w:bookmarkEnd w:id="70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832735"/>
            <wp:effectExtent l="0" t="0" r="0" b="12065"/>
            <wp:docPr id="9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30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outlineLvl w:val="0"/>
        <w:rPr>
          <w:rFonts w:hint="default"/>
          <w:lang w:val="en-US" w:eastAsia="zh-CN"/>
        </w:rPr>
      </w:pPr>
      <w:bookmarkStart w:id="71" w:name="_Toc11308"/>
      <w:r>
        <w:rPr>
          <w:rFonts w:hint="eastAsia"/>
          <w:lang w:val="en-US" w:eastAsia="zh-CN"/>
        </w:rPr>
        <w:t>14技能组管理</w:t>
      </w:r>
      <w:bookmarkEnd w:id="71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72" w:name="_Toc26421"/>
      <w:r>
        <w:rPr>
          <w:rFonts w:hint="eastAsia"/>
          <w:lang w:val="en-US" w:eastAsia="zh-CN"/>
        </w:rPr>
        <w:t>14.1 技能组添加/编辑</w:t>
      </w:r>
      <w:bookmarkEnd w:id="72"/>
    </w:p>
    <w:p>
      <w:r>
        <w:drawing>
          <wp:inline distT="0" distB="0" distL="114300" distR="114300">
            <wp:extent cx="5267325" cy="3131185"/>
            <wp:effectExtent l="0" t="0" r="3175" b="5715"/>
            <wp:docPr id="9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31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default"/>
          <w:lang w:val="en-US" w:eastAsia="zh-CN"/>
        </w:rPr>
      </w:pPr>
      <w:bookmarkStart w:id="73" w:name="_Toc28269"/>
      <w:r>
        <w:rPr>
          <w:rFonts w:hint="eastAsia"/>
          <w:lang w:val="en-US" w:eastAsia="zh-CN"/>
        </w:rPr>
        <w:t>14.2 客户咨询选择售后</w:t>
      </w:r>
      <w:bookmarkEnd w:id="73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154555" cy="3669030"/>
            <wp:effectExtent l="0" t="0" r="4445" b="1270"/>
            <wp:docPr id="9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32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366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5655" cy="3603625"/>
            <wp:effectExtent l="0" t="0" r="4445" b="3175"/>
            <wp:docPr id="10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33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outlineLvl w:val="0"/>
        <w:rPr>
          <w:rFonts w:hint="default"/>
          <w:lang w:val="en-US" w:eastAsia="zh-CN"/>
        </w:rPr>
      </w:pPr>
      <w:bookmarkStart w:id="74" w:name="_Toc14652"/>
      <w:r>
        <w:rPr>
          <w:rFonts w:hint="eastAsia"/>
          <w:lang w:val="en-US" w:eastAsia="zh-CN"/>
        </w:rPr>
        <w:t>15权限管理</w:t>
      </w:r>
      <w:bookmarkEnd w:id="74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75" w:name="_Toc23327"/>
      <w:r>
        <w:rPr>
          <w:rFonts w:hint="eastAsia"/>
          <w:lang w:val="en-US" w:eastAsia="zh-CN"/>
        </w:rPr>
        <w:t>15.1 权限分组</w:t>
      </w:r>
      <w:bookmarkEnd w:id="75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960" cy="2940685"/>
            <wp:effectExtent l="0" t="0" r="2540" b="5715"/>
            <wp:docPr id="10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34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76" w:name="_Toc17267"/>
      <w:r>
        <w:rPr>
          <w:rFonts w:hint="eastAsia"/>
          <w:lang w:val="en-US" w:eastAsia="zh-CN"/>
        </w:rPr>
        <w:t>15.2 权限分配</w:t>
      </w:r>
      <w:bookmarkEnd w:id="76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3764280"/>
            <wp:effectExtent l="0" t="0" r="10795" b="7620"/>
            <wp:docPr id="10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35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6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outlineLvl w:val="0"/>
        <w:rPr>
          <w:rFonts w:hint="default"/>
          <w:lang w:val="en-US" w:eastAsia="zh-CN"/>
        </w:rPr>
      </w:pPr>
      <w:bookmarkStart w:id="77" w:name="_Toc25003"/>
      <w:r>
        <w:rPr>
          <w:rFonts w:hint="eastAsia"/>
          <w:lang w:val="en-US" w:eastAsia="zh-CN"/>
        </w:rPr>
        <w:t>16知识库管理</w:t>
      </w:r>
      <w:bookmarkEnd w:id="77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78" w:name="_Toc32214"/>
      <w:r>
        <w:rPr>
          <w:rFonts w:hint="eastAsia"/>
          <w:lang w:val="en-US" w:eastAsia="zh-CN"/>
        </w:rPr>
        <w:t>16.1 机器人知识库</w:t>
      </w:r>
      <w:bookmarkEnd w:id="7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用于机器人的回复，智能提示等，外部客户使用显示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2928620"/>
            <wp:effectExtent l="0" t="0" r="8890" b="5080"/>
            <wp:docPr id="103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36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79" w:name="_Toc3980"/>
      <w:r>
        <w:rPr>
          <w:rFonts w:hint="eastAsia"/>
          <w:lang w:val="en-US" w:eastAsia="zh-CN"/>
        </w:rPr>
        <w:t>16.2 内部知识库</w:t>
      </w:r>
      <w:bookmarkEnd w:id="79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用于内部所有客服的知识库聊天回复</w:t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80" w:name="_Toc1974"/>
      <w:r>
        <w:rPr>
          <w:rFonts w:hint="eastAsia"/>
          <w:lang w:val="en-US" w:eastAsia="zh-CN"/>
        </w:rPr>
        <w:t>16.3 个人知识库</w:t>
      </w:r>
      <w:bookmarkEnd w:id="80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只能录入个人可以使用，其他人无法使用</w:t>
      </w:r>
    </w:p>
    <w:p>
      <w:pPr>
        <w:pStyle w:val="4"/>
        <w:bidi w:val="0"/>
        <w:outlineLvl w:val="1"/>
        <w:rPr>
          <w:rFonts w:hint="default"/>
          <w:lang w:val="en-US" w:eastAsia="zh-CN"/>
        </w:rPr>
      </w:pPr>
      <w:bookmarkStart w:id="81" w:name="_Toc14216"/>
      <w:r>
        <w:rPr>
          <w:rFonts w:hint="eastAsia"/>
          <w:lang w:val="en-US" w:eastAsia="zh-CN"/>
        </w:rPr>
        <w:t>16.4 知识库使用</w:t>
      </w:r>
      <w:bookmarkEnd w:id="81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可用于快捷回复、客户搜索智能显示，快捷问题录入显示等</w:t>
      </w:r>
    </w:p>
    <w:p>
      <w:r>
        <w:drawing>
          <wp:inline distT="0" distB="0" distL="114300" distR="114300">
            <wp:extent cx="5269865" cy="3681095"/>
            <wp:effectExtent l="0" t="0" r="635" b="1905"/>
            <wp:docPr id="106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39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outlineLvl w:val="0"/>
        <w:rPr>
          <w:rFonts w:hint="default"/>
          <w:lang w:val="en-US" w:eastAsia="zh-CN"/>
        </w:rPr>
      </w:pPr>
      <w:bookmarkStart w:id="82" w:name="_Toc16014"/>
      <w:r>
        <w:rPr>
          <w:rFonts w:hint="eastAsia"/>
          <w:lang w:val="en-US" w:eastAsia="zh-CN"/>
        </w:rPr>
        <w:t>17客户管理</w:t>
      </w:r>
      <w:bookmarkEnd w:id="82"/>
    </w:p>
    <w:p>
      <w:pPr>
        <w:pStyle w:val="4"/>
        <w:bidi w:val="0"/>
        <w:outlineLvl w:val="1"/>
        <w:rPr>
          <w:rFonts w:hint="default"/>
          <w:lang w:val="en-US" w:eastAsia="zh-CN"/>
        </w:rPr>
      </w:pPr>
      <w:bookmarkStart w:id="83" w:name="_Toc27776"/>
      <w:r>
        <w:rPr>
          <w:rFonts w:hint="eastAsia"/>
          <w:lang w:val="en-US" w:eastAsia="zh-CN"/>
        </w:rPr>
        <w:t>17.1 客户分组</w:t>
      </w:r>
      <w:bookmarkEnd w:id="83"/>
    </w:p>
    <w:p>
      <w:r>
        <w:drawing>
          <wp:inline distT="0" distB="0" distL="114300" distR="114300">
            <wp:extent cx="2710180" cy="3832225"/>
            <wp:effectExtent l="0" t="0" r="7620" b="3175"/>
            <wp:docPr id="10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42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71018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4550" cy="3855720"/>
            <wp:effectExtent l="0" t="0" r="6350" b="5080"/>
            <wp:docPr id="11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43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84" w:name="_Toc11405"/>
      <w:r>
        <w:rPr>
          <w:rFonts w:hint="eastAsia"/>
          <w:lang w:val="en-US" w:eastAsia="zh-CN"/>
        </w:rPr>
        <w:t>17.2 客户列表</w:t>
      </w:r>
      <w:bookmarkEnd w:id="84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2994025"/>
            <wp:effectExtent l="0" t="0" r="5080" b="3175"/>
            <wp:docPr id="11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44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outlineLvl w:val="0"/>
        <w:rPr>
          <w:rFonts w:hint="default"/>
          <w:lang w:val="en-US" w:eastAsia="zh-CN"/>
        </w:rPr>
      </w:pPr>
      <w:bookmarkStart w:id="85" w:name="_Toc21399"/>
      <w:r>
        <w:rPr>
          <w:rFonts w:hint="eastAsia"/>
          <w:lang w:val="en-US" w:eastAsia="zh-CN"/>
        </w:rPr>
        <w:t>18对话管理</w:t>
      </w:r>
      <w:bookmarkEnd w:id="85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86" w:name="_Toc20882"/>
      <w:r>
        <w:rPr>
          <w:rFonts w:hint="eastAsia"/>
          <w:lang w:val="en-US" w:eastAsia="zh-CN"/>
        </w:rPr>
        <w:t>18.1 对话记录</w:t>
      </w:r>
      <w:bookmarkEnd w:id="86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383790"/>
            <wp:effectExtent l="0" t="0" r="635" b="3810"/>
            <wp:docPr id="11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45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outlineLvl w:val="0"/>
        <w:rPr>
          <w:rFonts w:hint="default"/>
          <w:lang w:val="en-US" w:eastAsia="zh-CN"/>
        </w:rPr>
      </w:pPr>
      <w:bookmarkStart w:id="87" w:name="_Toc17480"/>
      <w:r>
        <w:rPr>
          <w:rFonts w:hint="eastAsia"/>
          <w:lang w:val="en-US" w:eastAsia="zh-CN"/>
        </w:rPr>
        <w:t>19使用监控统计</w:t>
      </w:r>
      <w:bookmarkEnd w:id="87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88" w:name="_Toc5220"/>
      <w:r>
        <w:rPr>
          <w:rFonts w:hint="eastAsia"/>
          <w:lang w:val="en-US" w:eastAsia="zh-CN"/>
        </w:rPr>
        <w:t>19.1 客服工作率</w:t>
      </w:r>
      <w:bookmarkEnd w:id="88"/>
    </w:p>
    <w:p>
      <w:pPr>
        <w:pStyle w:val="5"/>
        <w:bidi w:val="0"/>
        <w:outlineLvl w:val="2"/>
        <w:rPr>
          <w:rFonts w:hint="default"/>
          <w:b w:val="0"/>
          <w:bCs/>
          <w:lang w:val="en-US" w:eastAsia="zh-CN"/>
        </w:rPr>
      </w:pPr>
      <w:bookmarkStart w:id="89" w:name="_Toc8390"/>
      <w:r>
        <w:rPr>
          <w:rFonts w:hint="eastAsia"/>
          <w:b w:val="0"/>
          <w:bCs/>
          <w:lang w:val="en-US" w:eastAsia="zh-CN"/>
        </w:rPr>
        <w:t>19.1.1接待访客数</w:t>
      </w:r>
      <w:bookmarkEnd w:id="89"/>
    </w:p>
    <w:p>
      <w:pPr>
        <w:pStyle w:val="5"/>
        <w:bidi w:val="0"/>
        <w:outlineLvl w:val="2"/>
        <w:rPr>
          <w:rFonts w:hint="default"/>
          <w:b w:val="0"/>
          <w:bCs/>
          <w:lang w:val="en-US" w:eastAsia="zh-CN"/>
        </w:rPr>
      </w:pPr>
      <w:bookmarkStart w:id="90" w:name="_Toc25907"/>
      <w:r>
        <w:rPr>
          <w:rFonts w:hint="eastAsia"/>
          <w:b w:val="0"/>
          <w:bCs/>
          <w:lang w:val="en-US" w:eastAsia="zh-CN"/>
        </w:rPr>
        <w:t>19.1.2客服回复数</w:t>
      </w:r>
      <w:bookmarkEnd w:id="90"/>
    </w:p>
    <w:p>
      <w:pPr>
        <w:pStyle w:val="5"/>
        <w:bidi w:val="0"/>
        <w:outlineLvl w:val="2"/>
        <w:rPr>
          <w:rFonts w:hint="default"/>
          <w:b w:val="0"/>
          <w:bCs/>
          <w:lang w:val="en-US" w:eastAsia="zh-CN"/>
        </w:rPr>
      </w:pPr>
      <w:bookmarkStart w:id="91" w:name="_Toc31776"/>
      <w:r>
        <w:rPr>
          <w:rFonts w:hint="eastAsia"/>
          <w:b w:val="0"/>
          <w:bCs/>
          <w:lang w:val="en-US" w:eastAsia="zh-CN"/>
        </w:rPr>
        <w:t>19.1.3评价等待时长</w:t>
      </w:r>
      <w:bookmarkEnd w:id="91"/>
    </w:p>
    <w:p>
      <w:pPr>
        <w:pStyle w:val="5"/>
        <w:bidi w:val="0"/>
        <w:outlineLvl w:val="2"/>
        <w:rPr>
          <w:rFonts w:hint="eastAsia"/>
          <w:b w:val="0"/>
          <w:bCs/>
          <w:lang w:val="en-US" w:eastAsia="zh-CN"/>
        </w:rPr>
      </w:pPr>
      <w:bookmarkStart w:id="92" w:name="_Toc26601"/>
      <w:r>
        <w:rPr>
          <w:rFonts w:hint="eastAsia"/>
          <w:b w:val="0"/>
          <w:bCs/>
          <w:lang w:val="en-US" w:eastAsia="zh-CN"/>
        </w:rPr>
        <w:t>19.1.4咨询总时长</w:t>
      </w:r>
      <w:bookmarkEnd w:id="92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150" cy="2261870"/>
            <wp:effectExtent l="0" t="0" r="6350" b="11430"/>
            <wp:docPr id="11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46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93" w:name="_Toc15184"/>
      <w:r>
        <w:rPr>
          <w:rFonts w:hint="eastAsia"/>
          <w:lang w:val="en-US" w:eastAsia="zh-CN"/>
        </w:rPr>
        <w:t>19.2 评价完成率</w:t>
      </w:r>
      <w:bookmarkEnd w:id="93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2880" cy="2405380"/>
            <wp:effectExtent l="0" t="0" r="7620" b="7620"/>
            <wp:docPr id="11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47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outlineLvl w:val="0"/>
        <w:rPr>
          <w:rFonts w:hint="eastAsia"/>
          <w:lang w:val="en-US" w:eastAsia="zh-CN"/>
        </w:rPr>
      </w:pPr>
      <w:bookmarkStart w:id="94" w:name="_Toc17286"/>
      <w:r>
        <w:rPr>
          <w:rFonts w:hint="eastAsia"/>
          <w:lang w:val="en-US" w:eastAsia="zh-CN"/>
        </w:rPr>
        <w:t>20数据大屏</w:t>
      </w:r>
      <w:bookmarkEnd w:id="94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16810"/>
            <wp:effectExtent l="0" t="0" r="3810" b="8890"/>
            <wp:docPr id="11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48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95" w:name="_Toc3989"/>
      <w:r>
        <w:rPr>
          <w:rFonts w:hint="eastAsia"/>
          <w:lang w:val="en-US" w:eastAsia="zh-CN"/>
        </w:rPr>
        <w:t>20.1 省份对话排名</w:t>
      </w:r>
      <w:bookmarkEnd w:id="95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3494405"/>
            <wp:effectExtent l="0" t="0" r="1270" b="10795"/>
            <wp:docPr id="11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50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96" w:name="_Toc31107"/>
      <w:r>
        <w:rPr>
          <w:rFonts w:hint="eastAsia"/>
          <w:lang w:val="en-US" w:eastAsia="zh-CN"/>
        </w:rPr>
        <w:t>20.2 客服会话时长</w:t>
      </w:r>
      <w:bookmarkEnd w:id="96"/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2463800" cy="2806700"/>
            <wp:effectExtent l="0" t="0" r="0" b="0"/>
            <wp:docPr id="11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49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97" w:name="_Toc7380"/>
      <w:r>
        <w:rPr>
          <w:rFonts w:hint="eastAsia"/>
          <w:lang w:val="en-US" w:eastAsia="zh-CN"/>
        </w:rPr>
        <w:t>20.3 最近一月接待</w:t>
      </w:r>
      <w:bookmarkEnd w:id="97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98" w:name="_Toc27967"/>
      <w:r>
        <w:rPr>
          <w:rFonts w:hint="eastAsia"/>
          <w:lang w:val="en-US" w:eastAsia="zh-CN"/>
        </w:rPr>
        <w:t>20.4 全国客户数/客户在线数</w:t>
      </w:r>
      <w:bookmarkEnd w:id="98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99" w:name="_Toc29655"/>
      <w:r>
        <w:rPr>
          <w:rFonts w:hint="eastAsia"/>
          <w:lang w:val="en-US" w:eastAsia="zh-CN"/>
        </w:rPr>
        <w:t>20.5 客服总数/在线客服数</w:t>
      </w:r>
      <w:bookmarkEnd w:id="99"/>
    </w:p>
    <w:p>
      <w:pPr>
        <w:pStyle w:val="4"/>
        <w:bidi w:val="0"/>
        <w:outlineLvl w:val="1"/>
        <w:rPr>
          <w:rFonts w:hint="default"/>
          <w:lang w:val="en-US" w:eastAsia="zh-CN"/>
        </w:rPr>
      </w:pPr>
      <w:bookmarkStart w:id="100" w:name="_Toc17333"/>
      <w:r>
        <w:rPr>
          <w:rFonts w:hint="eastAsia"/>
          <w:lang w:val="en-US" w:eastAsia="zh-CN"/>
        </w:rPr>
        <w:t>20.6 总接待数/今日接待客户/今日对话数</w:t>
      </w:r>
      <w:bookmarkEnd w:id="100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101" w:name="_Toc1948"/>
      <w:r>
        <w:rPr>
          <w:rFonts w:hint="eastAsia"/>
          <w:lang w:val="en-US" w:eastAsia="zh-CN"/>
        </w:rPr>
        <w:t>20.7 最近一月客户增长</w:t>
      </w:r>
      <w:bookmarkEnd w:id="101"/>
    </w:p>
    <w:p>
      <w:pPr>
        <w:pStyle w:val="3"/>
        <w:numPr>
          <w:ilvl w:val="0"/>
          <w:numId w:val="0"/>
        </w:numPr>
        <w:bidi w:val="0"/>
        <w:outlineLvl w:val="0"/>
        <w:rPr>
          <w:rFonts w:hint="default"/>
          <w:lang w:val="en-US" w:eastAsia="zh-CN"/>
        </w:rPr>
      </w:pPr>
      <w:bookmarkStart w:id="102" w:name="_Toc17939"/>
      <w:r>
        <w:rPr>
          <w:rFonts w:hint="eastAsia"/>
          <w:lang w:val="en-US" w:eastAsia="zh-CN"/>
        </w:rPr>
        <w:t>21基础功能</w:t>
      </w:r>
      <w:bookmarkEnd w:id="102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103" w:name="_Toc15898"/>
      <w:r>
        <w:rPr>
          <w:rFonts w:hint="eastAsia"/>
          <w:lang w:val="en-US" w:eastAsia="zh-CN"/>
        </w:rPr>
        <w:t>21.1 退出登录</w:t>
      </w:r>
      <w:bookmarkEnd w:id="103"/>
    </w:p>
    <w:p>
      <w:pPr>
        <w:pStyle w:val="4"/>
        <w:bidi w:val="0"/>
        <w:outlineLvl w:val="1"/>
        <w:rPr>
          <w:rFonts w:hint="default"/>
          <w:lang w:val="en-US" w:eastAsia="zh-CN"/>
        </w:rPr>
      </w:pPr>
      <w:bookmarkStart w:id="104" w:name="_Toc1520"/>
      <w:r>
        <w:rPr>
          <w:rFonts w:hint="eastAsia"/>
          <w:lang w:val="en-US" w:eastAsia="zh-CN"/>
        </w:rPr>
        <w:t>21.2 修改密码</w:t>
      </w:r>
      <w:bookmarkEnd w:id="104"/>
    </w:p>
    <w:p>
      <w:pPr>
        <w:pStyle w:val="4"/>
        <w:bidi w:val="0"/>
        <w:outlineLvl w:val="1"/>
        <w:rPr>
          <w:rFonts w:hint="eastAsia"/>
          <w:lang w:val="en-US" w:eastAsia="zh-CN"/>
        </w:rPr>
      </w:pPr>
      <w:bookmarkStart w:id="105" w:name="_Toc32"/>
      <w:r>
        <w:rPr>
          <w:rFonts w:hint="eastAsia"/>
          <w:lang w:val="en-US" w:eastAsia="zh-CN"/>
        </w:rPr>
        <w:t>21.3 设置隐身/离线</w:t>
      </w:r>
      <w:bookmarkEnd w:id="105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216400" cy="2362200"/>
            <wp:effectExtent l="0" t="0" r="0" b="0"/>
            <wp:docPr id="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1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VkYzA4Y2YwNDE5Y2NlYzI1ZTAxMzg4ZDJjZGJkMDkifQ=="/>
  </w:docVars>
  <w:rsids>
    <w:rsidRoot w:val="00000000"/>
    <w:rsid w:val="02F23FD6"/>
    <w:rsid w:val="03A5079A"/>
    <w:rsid w:val="03C24D40"/>
    <w:rsid w:val="045E08E4"/>
    <w:rsid w:val="04987B4F"/>
    <w:rsid w:val="049A436D"/>
    <w:rsid w:val="04BC3FEE"/>
    <w:rsid w:val="0580326D"/>
    <w:rsid w:val="058C1D7D"/>
    <w:rsid w:val="05B66592"/>
    <w:rsid w:val="05C557BD"/>
    <w:rsid w:val="05E6627F"/>
    <w:rsid w:val="067F33D7"/>
    <w:rsid w:val="068448FD"/>
    <w:rsid w:val="06D849E3"/>
    <w:rsid w:val="077616B7"/>
    <w:rsid w:val="07C708A7"/>
    <w:rsid w:val="0AEF4C4D"/>
    <w:rsid w:val="0B2010FB"/>
    <w:rsid w:val="0B343278"/>
    <w:rsid w:val="0B3819CA"/>
    <w:rsid w:val="0B7220FC"/>
    <w:rsid w:val="0B815649"/>
    <w:rsid w:val="0C665953"/>
    <w:rsid w:val="0CC87491"/>
    <w:rsid w:val="0CE65416"/>
    <w:rsid w:val="0D6046DD"/>
    <w:rsid w:val="0E704ADE"/>
    <w:rsid w:val="0E7849C3"/>
    <w:rsid w:val="0F564867"/>
    <w:rsid w:val="0F87041D"/>
    <w:rsid w:val="10853F48"/>
    <w:rsid w:val="1107466C"/>
    <w:rsid w:val="13F558DB"/>
    <w:rsid w:val="14F05E88"/>
    <w:rsid w:val="161B48EC"/>
    <w:rsid w:val="16277C9B"/>
    <w:rsid w:val="163D51ED"/>
    <w:rsid w:val="16747E6A"/>
    <w:rsid w:val="16A303C0"/>
    <w:rsid w:val="1796551C"/>
    <w:rsid w:val="1813240B"/>
    <w:rsid w:val="18BD31D2"/>
    <w:rsid w:val="18CE3739"/>
    <w:rsid w:val="19667CA9"/>
    <w:rsid w:val="196F1021"/>
    <w:rsid w:val="19A32B32"/>
    <w:rsid w:val="19BB41EB"/>
    <w:rsid w:val="19C23C12"/>
    <w:rsid w:val="1B4A3EC6"/>
    <w:rsid w:val="1B6524AD"/>
    <w:rsid w:val="1B6B2E5B"/>
    <w:rsid w:val="1C142FF6"/>
    <w:rsid w:val="1CBB2E8C"/>
    <w:rsid w:val="1D00720C"/>
    <w:rsid w:val="1D33129F"/>
    <w:rsid w:val="1D7E13DC"/>
    <w:rsid w:val="1D8474E6"/>
    <w:rsid w:val="1DBD74AC"/>
    <w:rsid w:val="1E301175"/>
    <w:rsid w:val="1F7C7975"/>
    <w:rsid w:val="1F800456"/>
    <w:rsid w:val="202452FF"/>
    <w:rsid w:val="203847FF"/>
    <w:rsid w:val="223F5D6F"/>
    <w:rsid w:val="226E2973"/>
    <w:rsid w:val="24D258A5"/>
    <w:rsid w:val="256320CE"/>
    <w:rsid w:val="27477FF9"/>
    <w:rsid w:val="277A47E0"/>
    <w:rsid w:val="28553C8E"/>
    <w:rsid w:val="28CC37E2"/>
    <w:rsid w:val="28DF46B0"/>
    <w:rsid w:val="28E54BC4"/>
    <w:rsid w:val="28F96D0F"/>
    <w:rsid w:val="2A4B17EC"/>
    <w:rsid w:val="2B5B0A6C"/>
    <w:rsid w:val="2B726905"/>
    <w:rsid w:val="2C1764C2"/>
    <w:rsid w:val="2C493FBD"/>
    <w:rsid w:val="2C615151"/>
    <w:rsid w:val="2C807C83"/>
    <w:rsid w:val="2CB25B52"/>
    <w:rsid w:val="2CD773E1"/>
    <w:rsid w:val="2CE80B07"/>
    <w:rsid w:val="2DD87E86"/>
    <w:rsid w:val="2E073606"/>
    <w:rsid w:val="2F6F6AEE"/>
    <w:rsid w:val="30550C17"/>
    <w:rsid w:val="30FB2288"/>
    <w:rsid w:val="3119173B"/>
    <w:rsid w:val="31477880"/>
    <w:rsid w:val="331A5226"/>
    <w:rsid w:val="34A9517B"/>
    <w:rsid w:val="3507077D"/>
    <w:rsid w:val="353F5AA9"/>
    <w:rsid w:val="358B6F41"/>
    <w:rsid w:val="35A31153"/>
    <w:rsid w:val="35AB71BA"/>
    <w:rsid w:val="36657792"/>
    <w:rsid w:val="37436B38"/>
    <w:rsid w:val="37A21A49"/>
    <w:rsid w:val="389846CF"/>
    <w:rsid w:val="38E06DDA"/>
    <w:rsid w:val="3A44357B"/>
    <w:rsid w:val="3B8D6DDA"/>
    <w:rsid w:val="3C1122D3"/>
    <w:rsid w:val="3C745BEB"/>
    <w:rsid w:val="3CC069DA"/>
    <w:rsid w:val="40187EBB"/>
    <w:rsid w:val="409E2A2C"/>
    <w:rsid w:val="411918A4"/>
    <w:rsid w:val="41903E34"/>
    <w:rsid w:val="41BE41FA"/>
    <w:rsid w:val="41DC7113"/>
    <w:rsid w:val="41FF2BA3"/>
    <w:rsid w:val="429E5143"/>
    <w:rsid w:val="42A17DA3"/>
    <w:rsid w:val="42C42BE0"/>
    <w:rsid w:val="435C36A9"/>
    <w:rsid w:val="437F7BB0"/>
    <w:rsid w:val="43CE3422"/>
    <w:rsid w:val="43CF288E"/>
    <w:rsid w:val="44627BB5"/>
    <w:rsid w:val="454F1D39"/>
    <w:rsid w:val="45C15F63"/>
    <w:rsid w:val="464B2C73"/>
    <w:rsid w:val="469841DE"/>
    <w:rsid w:val="473B357F"/>
    <w:rsid w:val="47A111F0"/>
    <w:rsid w:val="490A2446"/>
    <w:rsid w:val="49DB3113"/>
    <w:rsid w:val="4ADB406F"/>
    <w:rsid w:val="4B193909"/>
    <w:rsid w:val="4B35377F"/>
    <w:rsid w:val="4B65286D"/>
    <w:rsid w:val="4C426D44"/>
    <w:rsid w:val="4D98130A"/>
    <w:rsid w:val="4DEC0B89"/>
    <w:rsid w:val="4DF62E07"/>
    <w:rsid w:val="4E3374ED"/>
    <w:rsid w:val="4EA67627"/>
    <w:rsid w:val="4ED758C2"/>
    <w:rsid w:val="4F567CD7"/>
    <w:rsid w:val="4F5950B5"/>
    <w:rsid w:val="4F7331F7"/>
    <w:rsid w:val="4FAC7D88"/>
    <w:rsid w:val="500E584B"/>
    <w:rsid w:val="50D74FF2"/>
    <w:rsid w:val="510B49FC"/>
    <w:rsid w:val="51346344"/>
    <w:rsid w:val="516752CF"/>
    <w:rsid w:val="519C237E"/>
    <w:rsid w:val="51E24BEC"/>
    <w:rsid w:val="52AE0168"/>
    <w:rsid w:val="52B753C1"/>
    <w:rsid w:val="531670B2"/>
    <w:rsid w:val="53664BDE"/>
    <w:rsid w:val="556A34AC"/>
    <w:rsid w:val="55CD5F67"/>
    <w:rsid w:val="55F161C7"/>
    <w:rsid w:val="56481249"/>
    <w:rsid w:val="56730965"/>
    <w:rsid w:val="56A26E72"/>
    <w:rsid w:val="56B2066F"/>
    <w:rsid w:val="574F6C6D"/>
    <w:rsid w:val="57A6651D"/>
    <w:rsid w:val="58BB615A"/>
    <w:rsid w:val="58BF755B"/>
    <w:rsid w:val="596E20B4"/>
    <w:rsid w:val="5A322A7B"/>
    <w:rsid w:val="5A940470"/>
    <w:rsid w:val="5AA955EF"/>
    <w:rsid w:val="5ACA756E"/>
    <w:rsid w:val="5ADE49A2"/>
    <w:rsid w:val="5B240C34"/>
    <w:rsid w:val="5B2D4231"/>
    <w:rsid w:val="5C163FEB"/>
    <w:rsid w:val="5C575F17"/>
    <w:rsid w:val="5D95740E"/>
    <w:rsid w:val="5E3627FE"/>
    <w:rsid w:val="5E6E102A"/>
    <w:rsid w:val="5F033FFC"/>
    <w:rsid w:val="601A4CAD"/>
    <w:rsid w:val="612662AD"/>
    <w:rsid w:val="61AE30F8"/>
    <w:rsid w:val="61C90A1A"/>
    <w:rsid w:val="62085B24"/>
    <w:rsid w:val="62E51797"/>
    <w:rsid w:val="63B44792"/>
    <w:rsid w:val="63C44FDF"/>
    <w:rsid w:val="64084CC7"/>
    <w:rsid w:val="646C0FFB"/>
    <w:rsid w:val="6568751A"/>
    <w:rsid w:val="657767E8"/>
    <w:rsid w:val="6593064D"/>
    <w:rsid w:val="65AD2294"/>
    <w:rsid w:val="65D23410"/>
    <w:rsid w:val="66D05CBB"/>
    <w:rsid w:val="66F52DC5"/>
    <w:rsid w:val="66FF27CF"/>
    <w:rsid w:val="679F22D3"/>
    <w:rsid w:val="688B6746"/>
    <w:rsid w:val="6B411055"/>
    <w:rsid w:val="6BB75672"/>
    <w:rsid w:val="6CAC6A47"/>
    <w:rsid w:val="6CE70398"/>
    <w:rsid w:val="6CF602D8"/>
    <w:rsid w:val="6D51351E"/>
    <w:rsid w:val="6D7855C5"/>
    <w:rsid w:val="6DE94F98"/>
    <w:rsid w:val="6E7220B1"/>
    <w:rsid w:val="6F801689"/>
    <w:rsid w:val="6FBC1364"/>
    <w:rsid w:val="70546349"/>
    <w:rsid w:val="70590258"/>
    <w:rsid w:val="70991987"/>
    <w:rsid w:val="70B54126"/>
    <w:rsid w:val="714A1DA0"/>
    <w:rsid w:val="717B736E"/>
    <w:rsid w:val="71A55F82"/>
    <w:rsid w:val="71AE3447"/>
    <w:rsid w:val="71BB2380"/>
    <w:rsid w:val="71DC7C05"/>
    <w:rsid w:val="721B6115"/>
    <w:rsid w:val="72BC1D0B"/>
    <w:rsid w:val="733817AF"/>
    <w:rsid w:val="73407C41"/>
    <w:rsid w:val="745B311F"/>
    <w:rsid w:val="74D149A7"/>
    <w:rsid w:val="74FE35BE"/>
    <w:rsid w:val="76A06CD9"/>
    <w:rsid w:val="7720513F"/>
    <w:rsid w:val="77EA6925"/>
    <w:rsid w:val="77F413C0"/>
    <w:rsid w:val="7875635D"/>
    <w:rsid w:val="79770ED7"/>
    <w:rsid w:val="79A03E0B"/>
    <w:rsid w:val="79D66413"/>
    <w:rsid w:val="79DD1288"/>
    <w:rsid w:val="7A31218B"/>
    <w:rsid w:val="7A3D2134"/>
    <w:rsid w:val="7A9674E6"/>
    <w:rsid w:val="7B1E3903"/>
    <w:rsid w:val="7B6C1311"/>
    <w:rsid w:val="7BA02655"/>
    <w:rsid w:val="7BC92A77"/>
    <w:rsid w:val="7BF32123"/>
    <w:rsid w:val="7C252D50"/>
    <w:rsid w:val="7D360B0D"/>
    <w:rsid w:val="7ECC0CAE"/>
    <w:rsid w:val="7EDF4165"/>
    <w:rsid w:val="7EF02F3D"/>
    <w:rsid w:val="7FC24CC3"/>
    <w:rsid w:val="7FF71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qFormat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iPriority w:val="0"/>
    <w:pPr>
      <w:ind w:left="840" w:leftChars="400"/>
    </w:pPr>
  </w:style>
  <w:style w:type="paragraph" w:styleId="7">
    <w:name w:val="toc 1"/>
    <w:basedOn w:val="1"/>
    <w:next w:val="1"/>
    <w:uiPriority w:val="0"/>
  </w:style>
  <w:style w:type="paragraph" w:styleId="8">
    <w:name w:val="toc 2"/>
    <w:basedOn w:val="1"/>
    <w:next w:val="1"/>
    <w:uiPriority w:val="0"/>
    <w:pPr>
      <w:ind w:left="420" w:leftChars="200"/>
    </w:p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4">
    <w:name w:val="WPSOffice手动目录 3"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8" Type="http://schemas.openxmlformats.org/officeDocument/2006/relationships/fontTable" Target="fontTable.xml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42</Pages>
  <Words>2456</Words>
  <Characters>3169</Characters>
  <Lines>0</Lines>
  <Paragraphs>0</Paragraphs>
  <TotalTime>8</TotalTime>
  <ScaleCrop>false</ScaleCrop>
  <LinksUpToDate>false</LinksUpToDate>
  <CharactersWithSpaces>3646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2022-09-12T06:56:00Z</dcterms:created>
  <dc:creator>Administrator</dc:creator>
  <cp:lastModifiedBy>WPS_1662108207</cp:lastModifiedBy>
  <dcterms:modified xsi:type="dcterms:W3CDTF">2022-09-13T07:26:35Z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64355B431DFA4502836EE2F3935F2933</vt:lpwstr>
  </property>
</Properties>
</file>